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612555">
        <w:rPr>
          <w:sz w:val="28"/>
          <w:szCs w:val="28"/>
        </w:rPr>
        <w:t>ому</w:t>
      </w:r>
      <w:r w:rsidR="00AC221D">
        <w:rPr>
          <w:sz w:val="28"/>
          <w:szCs w:val="28"/>
        </w:rPr>
        <w:t>, расположенно</w:t>
      </w:r>
      <w:r w:rsidR="00F42534" w:rsidRPr="006573C2">
        <w:rPr>
          <w:sz w:val="28"/>
          <w:szCs w:val="28"/>
        </w:rPr>
        <w:t>м</w:t>
      </w:r>
      <w:r w:rsidR="00AC221D">
        <w:rPr>
          <w:sz w:val="28"/>
          <w:szCs w:val="28"/>
        </w:rPr>
        <w:t>у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>улице</w:t>
      </w:r>
      <w:r w:rsidR="002F5E12">
        <w:rPr>
          <w:sz w:val="28"/>
          <w:szCs w:val="28"/>
        </w:rPr>
        <w:t xml:space="preserve"> </w:t>
      </w:r>
      <w:r w:rsidR="00612555">
        <w:rPr>
          <w:sz w:val="28"/>
          <w:szCs w:val="28"/>
        </w:rPr>
        <w:t xml:space="preserve">Шевченко </w:t>
      </w:r>
      <w:r w:rsidR="00716B39">
        <w:rPr>
          <w:sz w:val="28"/>
          <w:szCs w:val="28"/>
        </w:rPr>
        <w:t xml:space="preserve">села </w:t>
      </w:r>
      <w:r w:rsidR="00C95E68">
        <w:rPr>
          <w:sz w:val="28"/>
          <w:szCs w:val="28"/>
        </w:rPr>
        <w:t xml:space="preserve">                       </w:t>
      </w:r>
      <w:r w:rsidR="00513F96">
        <w:rPr>
          <w:sz w:val="28"/>
          <w:szCs w:val="28"/>
        </w:rPr>
        <w:t xml:space="preserve">  </w:t>
      </w:r>
      <w:r w:rsidR="00C95E68">
        <w:rPr>
          <w:sz w:val="28"/>
          <w:szCs w:val="28"/>
        </w:rPr>
        <w:t xml:space="preserve">Степановка Первая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612555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F42534" w:rsidRPr="00612555" w:rsidRDefault="00612555" w:rsidP="0061255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- 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521262" w:rsidRPr="00612555">
        <w:rPr>
          <w:bCs/>
          <w:sz w:val="28"/>
          <w:szCs w:val="28"/>
          <w:shd w:val="clear" w:color="auto" w:fill="FFFFFF"/>
        </w:rPr>
        <w:t>Запорожская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область,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612555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, </w:t>
      </w:r>
      <w:r w:rsidR="002C67CA" w:rsidRPr="00612555">
        <w:rPr>
          <w:bCs/>
          <w:sz w:val="28"/>
          <w:szCs w:val="28"/>
          <w:shd w:val="clear" w:color="auto" w:fill="FFFFFF"/>
        </w:rPr>
        <w:t>село</w:t>
      </w:r>
      <w:r w:rsidR="00C95E68">
        <w:rPr>
          <w:bCs/>
          <w:sz w:val="28"/>
          <w:szCs w:val="28"/>
          <w:shd w:val="clear" w:color="auto" w:fill="FFFFFF"/>
        </w:rPr>
        <w:t xml:space="preserve"> Степановка Первая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, </w:t>
      </w:r>
      <w:r w:rsidR="00451594" w:rsidRPr="00612555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Шевченко</w:t>
      </w:r>
      <w:r w:rsidR="00697FA5" w:rsidRPr="00612555">
        <w:rPr>
          <w:sz w:val="28"/>
          <w:szCs w:val="28"/>
        </w:rPr>
        <w:t>,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 дом </w:t>
      </w:r>
      <w:r w:rsidR="00C95E68">
        <w:rPr>
          <w:bCs/>
          <w:sz w:val="28"/>
          <w:szCs w:val="28"/>
          <w:shd w:val="clear" w:color="auto" w:fill="FFFFFF"/>
        </w:rPr>
        <w:t>60</w:t>
      </w:r>
      <w:r>
        <w:rPr>
          <w:bCs/>
          <w:sz w:val="28"/>
          <w:szCs w:val="28"/>
          <w:shd w:val="clear" w:color="auto" w:fill="FFFFFF"/>
        </w:rPr>
        <w:t>.</w:t>
      </w:r>
    </w:p>
    <w:p w:rsidR="00F22FCB" w:rsidRPr="00022B2E" w:rsidRDefault="00AC1920" w:rsidP="00022B2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022B2E">
        <w:rPr>
          <w:bCs/>
          <w:sz w:val="28"/>
          <w:szCs w:val="28"/>
          <w:shd w:val="clear" w:color="auto" w:fill="FFFFFF"/>
        </w:rPr>
        <w:t xml:space="preserve">       </w:t>
      </w:r>
      <w:r w:rsidR="00022B2E">
        <w:rPr>
          <w:sz w:val="28"/>
          <w:szCs w:val="28"/>
        </w:rPr>
        <w:t xml:space="preserve">  2</w:t>
      </w:r>
      <w:r w:rsidR="00F22FCB" w:rsidRPr="00022B2E">
        <w:rPr>
          <w:sz w:val="28"/>
          <w:szCs w:val="28"/>
        </w:rPr>
        <w:t xml:space="preserve">. </w:t>
      </w:r>
      <w:r w:rsidR="00165FAA" w:rsidRPr="00022B2E">
        <w:rPr>
          <w:sz w:val="28"/>
          <w:szCs w:val="28"/>
        </w:rPr>
        <w:t>Отделу</w:t>
      </w:r>
      <w:r w:rsidR="00095CF4" w:rsidRPr="00022B2E">
        <w:rPr>
          <w:sz w:val="28"/>
          <w:szCs w:val="28"/>
        </w:rPr>
        <w:t xml:space="preserve"> ЖКХ,</w:t>
      </w:r>
      <w:r w:rsidR="00165FAA" w:rsidRPr="00022B2E">
        <w:rPr>
          <w:sz w:val="28"/>
          <w:szCs w:val="28"/>
        </w:rPr>
        <w:t xml:space="preserve"> архитектуры и градос</w:t>
      </w:r>
      <w:r w:rsidR="00095CF4" w:rsidRPr="00022B2E">
        <w:rPr>
          <w:sz w:val="28"/>
          <w:szCs w:val="28"/>
        </w:rPr>
        <w:t>троительной деятельности</w:t>
      </w:r>
      <w:r w:rsidR="00165FAA" w:rsidRPr="00022B2E">
        <w:rPr>
          <w:sz w:val="28"/>
          <w:szCs w:val="28"/>
        </w:rPr>
        <w:t xml:space="preserve"> Администрации </w:t>
      </w:r>
      <w:r w:rsidR="00F22FCB" w:rsidRPr="00022B2E">
        <w:rPr>
          <w:sz w:val="28"/>
          <w:szCs w:val="28"/>
        </w:rPr>
        <w:t xml:space="preserve">Приазовского </w:t>
      </w:r>
      <w:r w:rsidR="00165FAA" w:rsidRPr="00022B2E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022B2E">
        <w:rPr>
          <w:sz w:val="28"/>
          <w:szCs w:val="28"/>
        </w:rPr>
        <w:t>ам</w:t>
      </w:r>
      <w:r w:rsidR="00165FAA" w:rsidRPr="00022B2E">
        <w:rPr>
          <w:sz w:val="28"/>
          <w:szCs w:val="28"/>
        </w:rPr>
        <w:t xml:space="preserve"> недвижимого имущества</w:t>
      </w:r>
      <w:r w:rsidR="00247C85" w:rsidRPr="00022B2E">
        <w:rPr>
          <w:sz w:val="28"/>
          <w:szCs w:val="28"/>
        </w:rPr>
        <w:t>.</w:t>
      </w:r>
      <w:r w:rsidR="00165FAA" w:rsidRPr="00022B2E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AC221D">
        <w:tc>
          <w:tcPr>
            <w:tcW w:w="9606" w:type="dxa"/>
            <w:shd w:val="clear" w:color="auto" w:fill="auto"/>
          </w:tcPr>
          <w:p w:rsidR="00674629" w:rsidRPr="00B93858" w:rsidRDefault="00AC221D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AC221D" w:rsidP="00AC221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</w:t>
            </w:r>
            <w:r>
              <w:rPr>
                <w:rFonts w:eastAsia="Calibri"/>
                <w:sz w:val="28"/>
                <w:szCs w:val="28"/>
              </w:rPr>
              <w:t xml:space="preserve"> округа                                      Ю.В. Славинский         </w:t>
            </w:r>
          </w:p>
        </w:tc>
        <w:tc>
          <w:tcPr>
            <w:tcW w:w="4792" w:type="dxa"/>
            <w:shd w:val="clear" w:color="auto" w:fill="auto"/>
          </w:tcPr>
          <w:p w:rsidR="00674629" w:rsidRPr="00B93858" w:rsidRDefault="00674629" w:rsidP="00AC221D">
            <w:pPr>
              <w:ind w:right="-227"/>
              <w:rPr>
                <w:rFonts w:eastAsia="Calibri"/>
                <w:sz w:val="28"/>
                <w:szCs w:val="28"/>
              </w:rPr>
            </w:pP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26" w:rsidRDefault="007E7E26" w:rsidP="00D331BC">
      <w:r>
        <w:separator/>
      </w:r>
    </w:p>
  </w:endnote>
  <w:endnote w:type="continuationSeparator" w:id="0">
    <w:p w:rsidR="007E7E26" w:rsidRDefault="007E7E26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26" w:rsidRDefault="007E7E26" w:rsidP="00D331BC">
      <w:r>
        <w:separator/>
      </w:r>
    </w:p>
  </w:footnote>
  <w:footnote w:type="continuationSeparator" w:id="0">
    <w:p w:rsidR="007E7E26" w:rsidRDefault="007E7E26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7E7E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A42A3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3F87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75BCF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23470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3F96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6E99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12555"/>
    <w:rsid w:val="00612EB4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46BC"/>
    <w:rsid w:val="00707EC6"/>
    <w:rsid w:val="007122C2"/>
    <w:rsid w:val="00715838"/>
    <w:rsid w:val="00716B39"/>
    <w:rsid w:val="00722329"/>
    <w:rsid w:val="0072599F"/>
    <w:rsid w:val="00753CF8"/>
    <w:rsid w:val="00762B51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E7E2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3E10"/>
    <w:rsid w:val="009B6622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221D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17710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5E68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64393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0453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951AD-8AF2-4D15-8DBE-C63D880B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2025-01-14T13:50:00Z</dcterms:created>
  <dcterms:modified xsi:type="dcterms:W3CDTF">2025-01-14T13:50:00Z</dcterms:modified>
</cp:coreProperties>
</file>