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FA" w:rsidRDefault="002416FA" w:rsidP="002416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363F28F" wp14:editId="0C5D41D4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FA" w:rsidRPr="005933CD" w:rsidRDefault="002416FA" w:rsidP="002416F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2416FA" w:rsidRPr="005933CD" w:rsidRDefault="002416FA" w:rsidP="0024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6FA" w:rsidRPr="005933CD" w:rsidRDefault="002416FA" w:rsidP="002416FA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16FA" w:rsidRPr="005933CD" w:rsidRDefault="002416FA" w:rsidP="002416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2416FA" w:rsidRPr="005933CD" w:rsidRDefault="002416FA" w:rsidP="00241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94185A" w:rsidRPr="00AC55BA" w:rsidRDefault="0094185A" w:rsidP="009418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1477DE" w:rsidRPr="00666980" w:rsidRDefault="00436FD2" w:rsidP="00964AE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875C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Приазовского муниципального округа от </w:t>
      </w:r>
      <w:r>
        <w:rPr>
          <w:rFonts w:ascii="Times New Roman" w:hAnsi="Times New Roman" w:cs="Times New Roman"/>
          <w:b/>
          <w:sz w:val="28"/>
          <w:szCs w:val="28"/>
        </w:rPr>
        <w:t>24.12.2024 № 256 «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Об утверждении среднесрочного финансового плана </w:t>
      </w:r>
      <w:r w:rsidR="001477DE">
        <w:rPr>
          <w:rFonts w:ascii="Times New Roman" w:hAnsi="Times New Roman"/>
          <w:b/>
          <w:sz w:val="28"/>
          <w:szCs w:val="28"/>
        </w:rPr>
        <w:t>Приазовского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1477DE">
        <w:rPr>
          <w:rFonts w:ascii="Times New Roman" w:hAnsi="Times New Roman"/>
          <w:b/>
          <w:sz w:val="28"/>
          <w:szCs w:val="28"/>
        </w:rPr>
        <w:t xml:space="preserve">Запорожской области </w:t>
      </w:r>
      <w:r w:rsidR="001477DE" w:rsidRPr="00666980">
        <w:rPr>
          <w:rFonts w:ascii="Times New Roman" w:hAnsi="Times New Roman"/>
          <w:b/>
          <w:sz w:val="28"/>
          <w:szCs w:val="28"/>
        </w:rPr>
        <w:t>на 202</w:t>
      </w:r>
      <w:r w:rsidR="001477DE">
        <w:rPr>
          <w:rFonts w:ascii="Times New Roman" w:hAnsi="Times New Roman"/>
          <w:b/>
          <w:sz w:val="28"/>
          <w:szCs w:val="28"/>
        </w:rPr>
        <w:t>5</w:t>
      </w:r>
      <w:r w:rsidR="001477DE" w:rsidRPr="00666980">
        <w:rPr>
          <w:rFonts w:ascii="Times New Roman" w:hAnsi="Times New Roman"/>
          <w:b/>
          <w:sz w:val="28"/>
          <w:szCs w:val="28"/>
        </w:rPr>
        <w:t xml:space="preserve"> год</w:t>
      </w:r>
      <w:r w:rsidR="001477DE">
        <w:rPr>
          <w:rFonts w:ascii="Times New Roman" w:hAnsi="Times New Roman"/>
          <w:b/>
          <w:sz w:val="28"/>
          <w:szCs w:val="28"/>
        </w:rPr>
        <w:t xml:space="preserve"> и плановый период 2026 и 2027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DE" w:rsidRPr="00666980" w:rsidRDefault="001477DE" w:rsidP="00147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>Руководствуясь ст</w:t>
      </w:r>
      <w:r>
        <w:rPr>
          <w:rFonts w:ascii="Times New Roman" w:hAnsi="Times New Roman"/>
          <w:sz w:val="28"/>
          <w:szCs w:val="28"/>
        </w:rPr>
        <w:t>атьями</w:t>
      </w:r>
      <w:r w:rsidRPr="00666980">
        <w:rPr>
          <w:rFonts w:ascii="Times New Roman" w:hAnsi="Times New Roman"/>
          <w:sz w:val="28"/>
          <w:szCs w:val="28"/>
        </w:rPr>
        <w:t xml:space="preserve"> 174 и 184 Бюджетного кодекса Российской Федерации, статьей 14 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br/>
      </w:r>
      <w:r w:rsidRPr="006669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66980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Положением о бюджетном процессе в </w:t>
      </w:r>
      <w:r>
        <w:rPr>
          <w:rFonts w:ascii="Times New Roman" w:hAnsi="Times New Roman"/>
          <w:sz w:val="28"/>
          <w:szCs w:val="28"/>
        </w:rPr>
        <w:t>Приазовском</w:t>
      </w:r>
      <w:r w:rsidRPr="0066698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 округе</w:t>
      </w:r>
      <w:r w:rsidR="006C4E14">
        <w:rPr>
          <w:rFonts w:ascii="Times New Roman" w:hAnsi="Times New Roman"/>
          <w:sz w:val="28"/>
          <w:szCs w:val="28"/>
        </w:rPr>
        <w:t xml:space="preserve"> Запорожской области, утвержденном решением сессии Приазовского о</w:t>
      </w:r>
      <w:r w:rsidR="00A816E7">
        <w:rPr>
          <w:rFonts w:ascii="Times New Roman" w:hAnsi="Times New Roman"/>
          <w:sz w:val="28"/>
          <w:szCs w:val="28"/>
        </w:rPr>
        <w:t>к</w:t>
      </w:r>
      <w:r w:rsidR="006C4E14">
        <w:rPr>
          <w:rFonts w:ascii="Times New Roman" w:hAnsi="Times New Roman"/>
          <w:sz w:val="28"/>
          <w:szCs w:val="28"/>
        </w:rPr>
        <w:t>ружного Совета депутатов от 11.12.2024</w:t>
      </w:r>
      <w:r w:rsidR="00A816E7">
        <w:rPr>
          <w:rFonts w:ascii="Times New Roman" w:hAnsi="Times New Roman"/>
          <w:sz w:val="28"/>
          <w:szCs w:val="28"/>
        </w:rPr>
        <w:t xml:space="preserve"> № 92,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980">
        <w:rPr>
          <w:rFonts w:ascii="Times New Roman" w:hAnsi="Times New Roman"/>
          <w:sz w:val="28"/>
          <w:szCs w:val="28"/>
        </w:rPr>
        <w:t>в целях соблюдения условий бюджетного законодательства и осуществления среднесрочного финансового планирования</w:t>
      </w:r>
      <w:r w:rsidR="00964AE7">
        <w:rPr>
          <w:rFonts w:ascii="Times New Roman" w:hAnsi="Times New Roman"/>
          <w:sz w:val="28"/>
          <w:szCs w:val="28"/>
        </w:rPr>
        <w:t>,</w:t>
      </w:r>
      <w:r w:rsidRPr="00666980">
        <w:rPr>
          <w:rFonts w:ascii="Times New Roman" w:hAnsi="Times New Roman"/>
          <w:sz w:val="28"/>
          <w:szCs w:val="28"/>
        </w:rPr>
        <w:t xml:space="preserve"> 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6C3783" w:rsidP="00964AE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3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64AE7">
        <w:rPr>
          <w:rFonts w:ascii="Times New Roman" w:hAnsi="Times New Roman" w:cs="Times New Roman"/>
          <w:b/>
          <w:sz w:val="28"/>
          <w:szCs w:val="28"/>
        </w:rPr>
        <w:t>ЕТ</w:t>
      </w:r>
      <w:r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4E495E" w:rsidRDefault="00912DFB" w:rsidP="004E495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AEE">
        <w:rPr>
          <w:sz w:val="28"/>
          <w:szCs w:val="28"/>
        </w:rPr>
        <w:t xml:space="preserve"> </w:t>
      </w:r>
      <w:r w:rsidR="00436FD2">
        <w:rPr>
          <w:sz w:val="28"/>
          <w:szCs w:val="28"/>
        </w:rPr>
        <w:t xml:space="preserve">Внести </w:t>
      </w:r>
      <w:r w:rsidR="00436FD2" w:rsidRPr="006875C0">
        <w:rPr>
          <w:sz w:val="28"/>
          <w:szCs w:val="28"/>
        </w:rPr>
        <w:t xml:space="preserve">в среднесрочный финансовый план Приазовского муниципального округа Запорожской области </w:t>
      </w:r>
      <w:r w:rsidR="001477DE" w:rsidRPr="00666980">
        <w:rPr>
          <w:sz w:val="28"/>
          <w:szCs w:val="28"/>
        </w:rPr>
        <w:t>на 202</w:t>
      </w:r>
      <w:r w:rsidR="001477DE">
        <w:rPr>
          <w:sz w:val="28"/>
          <w:szCs w:val="28"/>
        </w:rPr>
        <w:t>5</w:t>
      </w:r>
      <w:r w:rsidR="001477DE" w:rsidRPr="00666980">
        <w:rPr>
          <w:sz w:val="28"/>
          <w:szCs w:val="28"/>
        </w:rPr>
        <w:t xml:space="preserve"> год</w:t>
      </w:r>
      <w:r w:rsidR="001477DE">
        <w:rPr>
          <w:sz w:val="28"/>
          <w:szCs w:val="28"/>
        </w:rPr>
        <w:t xml:space="preserve"> и плановый период 2026 и 2027 годов</w:t>
      </w:r>
      <w:r w:rsidR="00436FD2">
        <w:rPr>
          <w:sz w:val="28"/>
          <w:szCs w:val="28"/>
        </w:rPr>
        <w:t>,</w:t>
      </w:r>
      <w:r w:rsidR="001477DE" w:rsidRPr="00666980">
        <w:rPr>
          <w:sz w:val="28"/>
          <w:szCs w:val="28"/>
        </w:rPr>
        <w:t xml:space="preserve"> </w:t>
      </w:r>
      <w:r w:rsidR="00436FD2" w:rsidRPr="006875C0">
        <w:rPr>
          <w:sz w:val="28"/>
          <w:szCs w:val="28"/>
        </w:rPr>
        <w:t>утвержденный постановлением Администрации Приазовского муниципального округа от</w:t>
      </w:r>
      <w:r w:rsidR="004E495E" w:rsidRPr="001950DD">
        <w:rPr>
          <w:sz w:val="28"/>
          <w:szCs w:val="28"/>
        </w:rPr>
        <w:t xml:space="preserve"> </w:t>
      </w:r>
      <w:r w:rsidR="00436FD2">
        <w:rPr>
          <w:sz w:val="28"/>
          <w:szCs w:val="28"/>
        </w:rPr>
        <w:t xml:space="preserve">24.12.2024 № 256 «Об утверждении </w:t>
      </w:r>
      <w:r w:rsidR="00436FD2" w:rsidRPr="00436FD2">
        <w:rPr>
          <w:sz w:val="28"/>
          <w:szCs w:val="28"/>
        </w:rPr>
        <w:t xml:space="preserve">среднесрочного финансового плана Приазовского муниципального округа Запорожской области на 2025 год и плановый период 2026 и 2027 годов» </w:t>
      </w:r>
      <w:r w:rsidR="00436FD2" w:rsidRPr="006875C0">
        <w:rPr>
          <w:sz w:val="28"/>
          <w:szCs w:val="28"/>
        </w:rPr>
        <w:t>следующие изменения</w:t>
      </w:r>
      <w:r w:rsidR="00436FD2">
        <w:rPr>
          <w:sz w:val="28"/>
          <w:szCs w:val="28"/>
        </w:rPr>
        <w:t>:</w:t>
      </w:r>
    </w:p>
    <w:p w:rsidR="00436FD2" w:rsidRPr="00964AE7" w:rsidRDefault="00964AE7" w:rsidP="00964AE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 xml:space="preserve">1.1. </w:t>
      </w:r>
      <w:r w:rsidR="00436FD2" w:rsidRPr="00964AE7">
        <w:rPr>
          <w:rFonts w:ascii="Times New Roman" w:hAnsi="Times New Roman" w:cs="Times New Roman"/>
          <w:sz w:val="28"/>
          <w:szCs w:val="28"/>
        </w:rPr>
        <w:t>Таблицу 1 «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>Основные показатели среднесрочного финансовог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>о плана на 2025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2026 и 2027 годов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>»</w:t>
      </w:r>
      <w:r w:rsidR="00436FD2" w:rsidRPr="00964AE7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приложения №1 данного постановления;</w:t>
      </w:r>
    </w:p>
    <w:p w:rsidR="00436FD2" w:rsidRPr="00964AE7" w:rsidRDefault="00964AE7" w:rsidP="00964AE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 xml:space="preserve">1.2. </w:t>
      </w:r>
      <w:r w:rsidR="00436FD2" w:rsidRPr="00964AE7">
        <w:rPr>
          <w:rFonts w:ascii="Times New Roman" w:hAnsi="Times New Roman" w:cs="Times New Roman"/>
          <w:sz w:val="28"/>
          <w:szCs w:val="28"/>
        </w:rPr>
        <w:t xml:space="preserve">Таблицу 2 </w:t>
      </w:r>
      <w:r w:rsidR="00436FD2" w:rsidRPr="00964AE7">
        <w:rPr>
          <w:rFonts w:ascii="Times New Roman" w:eastAsia="Calibri" w:hAnsi="Times New Roman" w:cs="Times New Roman"/>
        </w:rPr>
        <w:t>«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Прогнозируемый общий объем доходов местного бюджета Приазовского муниципального округа 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 xml:space="preserve">Запорожской области 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>2025 год и плановый период 2026 и 2027 годов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964AE7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приложения № 2 данного постановления;</w:t>
      </w:r>
    </w:p>
    <w:p w:rsidR="00436FD2" w:rsidRPr="00964AE7" w:rsidRDefault="00964AE7" w:rsidP="00964AE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>1.3.</w:t>
      </w:r>
      <w:r w:rsidR="00436FD2" w:rsidRPr="00964AE7">
        <w:rPr>
          <w:rFonts w:ascii="Times New Roman" w:hAnsi="Times New Roman" w:cs="Times New Roman"/>
          <w:sz w:val="28"/>
          <w:szCs w:val="28"/>
        </w:rPr>
        <w:t xml:space="preserve"> Таблицу 3 «</w:t>
      </w:r>
      <w:r w:rsidR="00436FD2" w:rsidRPr="00964AE7">
        <w:rPr>
          <w:rFonts w:ascii="Times New Roman" w:eastAsia="Calibri" w:hAnsi="Times New Roman" w:cs="Times New Roman"/>
          <w:sz w:val="28"/>
        </w:rPr>
        <w:t xml:space="preserve">Прогнозируемый общий объем расходов местного бюджета 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>Приазовского муниципального округа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 xml:space="preserve"> Запорожской области на 2025 год и плановый период 2026 и 2027 годов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964AE7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приложения № 3 данного постановления;</w:t>
      </w:r>
    </w:p>
    <w:p w:rsidR="00436FD2" w:rsidRPr="00964AE7" w:rsidRDefault="00964AE7" w:rsidP="00964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436FD2" w:rsidRPr="00964AE7">
        <w:rPr>
          <w:rFonts w:ascii="Times New Roman" w:hAnsi="Times New Roman" w:cs="Times New Roman"/>
          <w:sz w:val="28"/>
          <w:szCs w:val="28"/>
        </w:rPr>
        <w:t xml:space="preserve"> Таблицу 4 «</w:t>
      </w:r>
      <w:r w:rsidR="00436FD2" w:rsidRPr="00964AE7">
        <w:rPr>
          <w:rFonts w:ascii="Times New Roman" w:eastAsia="Calibri" w:hAnsi="Times New Roman" w:cs="Times New Roman"/>
          <w:sz w:val="28"/>
        </w:rPr>
        <w:t xml:space="preserve">Распределение объемов бюджетных ассигнований по главным распорядителям средств бюджета 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Приазовского муниципального округа </w:t>
      </w:r>
      <w:r w:rsidR="002D5028" w:rsidRPr="00964AE7">
        <w:rPr>
          <w:rFonts w:ascii="Times New Roman" w:eastAsia="Calibri" w:hAnsi="Times New Roman" w:cs="Times New Roman"/>
          <w:sz w:val="28"/>
          <w:szCs w:val="28"/>
        </w:rPr>
        <w:t>Запорожской области на 2025 год и плановый период 2026 и 2027 годов</w:t>
      </w:r>
      <w:r w:rsidR="00436FD2" w:rsidRPr="00964AE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36FD2" w:rsidRPr="00964AE7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приложения № 4 данного постановления.</w:t>
      </w:r>
    </w:p>
    <w:p w:rsidR="00964AE7" w:rsidRDefault="00964AE7" w:rsidP="00964A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 xml:space="preserve">2. </w:t>
      </w:r>
      <w:r w:rsidR="002416FA" w:rsidRPr="00964AE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2416FA" w:rsidRPr="00964AE7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«За!Информ» и </w:t>
      </w:r>
      <w:r w:rsidR="002416FA" w:rsidRPr="00964AE7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2416FA" w:rsidRPr="00964AE7" w:rsidRDefault="00964AE7" w:rsidP="00964A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>3.</w:t>
      </w:r>
      <w:r w:rsidR="002416FA" w:rsidRPr="00964AE7">
        <w:rPr>
          <w:rFonts w:ascii="Times New Roman" w:hAnsi="Times New Roman" w:cs="Times New Roman"/>
          <w:sz w:val="28"/>
          <w:szCs w:val="28"/>
        </w:rPr>
        <w:t xml:space="preserve">  Контроль за исполнением настоящего постановления оставляю за собой.</w:t>
      </w:r>
    </w:p>
    <w:p w:rsidR="002416FA" w:rsidRPr="00964AE7" w:rsidRDefault="00964AE7" w:rsidP="00964AE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AE7">
        <w:rPr>
          <w:rFonts w:ascii="Times New Roman" w:hAnsi="Times New Roman" w:cs="Times New Roman"/>
          <w:sz w:val="28"/>
          <w:szCs w:val="28"/>
        </w:rPr>
        <w:t xml:space="preserve">4. </w:t>
      </w:r>
      <w:r w:rsidR="002416FA" w:rsidRPr="00964A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3783" w:rsidRDefault="006C3783" w:rsidP="00964AE7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 </w:t>
      </w:r>
    </w:p>
    <w:p w:rsidR="004E495E" w:rsidRPr="00F11D97" w:rsidRDefault="004E495E" w:rsidP="008008B6">
      <w:pPr>
        <w:ind w:firstLine="708"/>
        <w:jc w:val="both"/>
        <w:rPr>
          <w:color w:val="000000"/>
          <w:sz w:val="28"/>
          <w:szCs w:val="28"/>
        </w:rPr>
      </w:pPr>
    </w:p>
    <w:p w:rsidR="006C3783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Приазовского </w:t>
      </w: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D1E0B" w:rsidRDefault="00ED1E0B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D1E0B" w:rsidRDefault="003E236B" w:rsidP="003E236B">
      <w:pPr>
        <w:pStyle w:val="a7"/>
        <w:ind w:left="0"/>
        <w:jc w:val="center"/>
        <w:rPr>
          <w:b/>
          <w:sz w:val="28"/>
          <w:szCs w:val="28"/>
        </w:rPr>
      </w:pPr>
      <w:r w:rsidRPr="001950DD">
        <w:rPr>
          <w:b/>
          <w:sz w:val="28"/>
          <w:szCs w:val="28"/>
        </w:rPr>
        <w:t xml:space="preserve"> 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3E236B" w:rsidRPr="001950DD" w:rsidSect="00ED1E0B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436FD2" w:rsidRPr="006875C0" w:rsidRDefault="00436FD2" w:rsidP="00436FD2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6875C0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436FD2" w:rsidRPr="006875C0" w:rsidRDefault="00436FD2" w:rsidP="00436FD2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5C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</w:t>
      </w:r>
    </w:p>
    <w:p w:rsidR="00436FD2" w:rsidRDefault="00436FD2" w:rsidP="00436FD2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Приазовского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6FD2" w:rsidRPr="006875C0" w:rsidRDefault="00436FD2" w:rsidP="00436FD2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436FD2" w:rsidRPr="006875C0" w:rsidRDefault="00436FD2" w:rsidP="00436FD2">
      <w:pPr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436FD2" w:rsidRDefault="00436FD2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1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85"/>
      <w:bookmarkEnd w:id="0"/>
      <w:r w:rsidRPr="001950DD">
        <w:rPr>
          <w:rFonts w:ascii="Times New Roman" w:hAnsi="Times New Roman"/>
          <w:sz w:val="28"/>
          <w:szCs w:val="28"/>
        </w:rPr>
        <w:t>Основные показатели среднесрочного финансового плана 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 xml:space="preserve">год 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и плановый период 20</w:t>
      </w:r>
      <w:r w:rsidR="001477DE">
        <w:rPr>
          <w:rFonts w:ascii="Times New Roman" w:hAnsi="Times New Roman"/>
          <w:sz w:val="28"/>
          <w:szCs w:val="28"/>
        </w:rPr>
        <w:t>26</w:t>
      </w:r>
      <w:r w:rsidR="007013AF">
        <w:rPr>
          <w:rFonts w:ascii="Times New Roman" w:hAnsi="Times New Roman"/>
          <w:sz w:val="28"/>
          <w:szCs w:val="28"/>
        </w:rPr>
        <w:t xml:space="preserve"> и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11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294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559"/>
        <w:gridCol w:w="1417"/>
        <w:gridCol w:w="1418"/>
      </w:tblGrid>
      <w:tr w:rsidR="00D54F4A" w:rsidRPr="001950DD" w:rsidTr="003B3DBB">
        <w:trPr>
          <w:trHeight w:val="232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Pr="00D54F4A" w:rsidRDefault="001477DE" w:rsidP="0080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3B3DBB">
        <w:trPr>
          <w:trHeight w:val="15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87954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3B3DBB" w:rsidP="003B3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257 097,2</w:t>
            </w:r>
          </w:p>
        </w:tc>
        <w:tc>
          <w:tcPr>
            <w:tcW w:w="1417" w:type="dxa"/>
            <w:vAlign w:val="center"/>
          </w:tcPr>
          <w:p w:rsidR="00E35379" w:rsidRPr="00E35379" w:rsidRDefault="003B3DBB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245 955,8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3B3DBB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251 499,7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95 16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59" w:type="dxa"/>
            <w:vAlign w:val="center"/>
          </w:tcPr>
          <w:p w:rsidR="00E35379" w:rsidRDefault="00E35379" w:rsidP="003B3DBB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E35379" w:rsidRDefault="00E35379" w:rsidP="003B3DBB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95 178,7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E35379" w:rsidRPr="00E35379" w:rsidRDefault="00E35379" w:rsidP="003B3DB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115 894,6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3B3DB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121 517,2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E35379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E35379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161 918,500</w:t>
            </w:r>
          </w:p>
        </w:tc>
        <w:tc>
          <w:tcPr>
            <w:tcW w:w="1417" w:type="dxa"/>
            <w:vAlign w:val="center"/>
          </w:tcPr>
          <w:p w:rsidR="00E35379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130 061,200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129 982,500</w:t>
            </w:r>
          </w:p>
        </w:tc>
      </w:tr>
      <w:tr w:rsidR="00E35379" w:rsidRPr="001950DD" w:rsidTr="003B3DBB">
        <w:trPr>
          <w:trHeight w:val="123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A22111" w:rsidRDefault="00E35379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DBB" w:rsidRPr="001950DD" w:rsidTr="003B3DBB">
        <w:trPr>
          <w:trHeight w:val="40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безвозмездные поступления от других</w:t>
            </w:r>
          </w:p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161 918,500</w:t>
            </w:r>
          </w:p>
        </w:tc>
        <w:tc>
          <w:tcPr>
            <w:tcW w:w="1417" w:type="dxa"/>
            <w:vAlign w:val="center"/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130 061,200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3DBB" w:rsidRPr="00A22111" w:rsidRDefault="003B3DBB" w:rsidP="003B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129 982,500</w:t>
            </w:r>
          </w:p>
        </w:tc>
      </w:tr>
      <w:tr w:rsidR="00CE4923" w:rsidRPr="001950DD" w:rsidTr="003B3DBB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4923" w:rsidRPr="00A87954" w:rsidRDefault="00CE4923" w:rsidP="00CE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CE4923" w:rsidRPr="00A87954" w:rsidRDefault="00CE4923" w:rsidP="00CE4923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274 724,732</w:t>
            </w:r>
          </w:p>
        </w:tc>
        <w:tc>
          <w:tcPr>
            <w:tcW w:w="1417" w:type="dxa"/>
            <w:vAlign w:val="center"/>
          </w:tcPr>
          <w:p w:rsidR="00CE4923" w:rsidRPr="00A87954" w:rsidRDefault="00CE4923" w:rsidP="00CE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245 955,800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923" w:rsidRPr="00A87954" w:rsidRDefault="00CE4923" w:rsidP="00CE4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251 499,700</w:t>
            </w:r>
          </w:p>
        </w:tc>
      </w:tr>
      <w:tr w:rsidR="00F97DB6" w:rsidRPr="001950DD" w:rsidTr="003B3DBB">
        <w:trPr>
          <w:trHeight w:val="196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97DB6" w:rsidRPr="00A87954" w:rsidRDefault="00F97DB6" w:rsidP="00F97DB6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DB6" w:rsidRPr="00A87954" w:rsidRDefault="00F97DB6" w:rsidP="00F97DB6">
            <w:pPr>
              <w:spacing w:line="240" w:lineRule="auto"/>
              <w:ind w:firstLine="2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87954" w:rsidRDefault="00F97DB6" w:rsidP="00F97DB6">
            <w:pPr>
              <w:spacing w:line="240" w:lineRule="auto"/>
              <w:ind w:firstLine="2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DB6" w:rsidRPr="001950DD" w:rsidTr="003B3DBB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действующих расходных обязательств</w:t>
            </w:r>
          </w:p>
        </w:tc>
        <w:tc>
          <w:tcPr>
            <w:tcW w:w="1559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DB6" w:rsidRPr="001950DD" w:rsidTr="003B3DBB">
        <w:trPr>
          <w:trHeight w:val="46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принимаемых расходных обязательств</w:t>
            </w:r>
          </w:p>
        </w:tc>
        <w:tc>
          <w:tcPr>
            <w:tcW w:w="1559" w:type="dxa"/>
            <w:vAlign w:val="center"/>
          </w:tcPr>
          <w:p w:rsidR="00F97DB6" w:rsidRPr="0003353E" w:rsidRDefault="00F97DB6" w:rsidP="00F97D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274 724,732</w:t>
            </w:r>
          </w:p>
        </w:tc>
        <w:tc>
          <w:tcPr>
            <w:tcW w:w="1417" w:type="dxa"/>
            <w:vAlign w:val="center"/>
          </w:tcPr>
          <w:p w:rsidR="00F97DB6" w:rsidRPr="0003353E" w:rsidRDefault="00CE4923" w:rsidP="00F97DB6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245 955,800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03353E" w:rsidRDefault="00CE4923" w:rsidP="00F97DB6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251 499,700</w:t>
            </w:r>
          </w:p>
        </w:tc>
      </w:tr>
      <w:tr w:rsidR="00F97DB6" w:rsidRPr="001950DD" w:rsidTr="003B3DBB">
        <w:trPr>
          <w:trHeight w:val="190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559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17 627,532</w:t>
            </w:r>
          </w:p>
        </w:tc>
        <w:tc>
          <w:tcPr>
            <w:tcW w:w="1417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97DB6" w:rsidRPr="001950DD" w:rsidTr="003B3DBB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1559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DB6" w:rsidRPr="00A22111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3E236B" w:rsidRPr="001950DD" w:rsidRDefault="003E236B" w:rsidP="003E2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5C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</w:t>
      </w:r>
    </w:p>
    <w:p w:rsidR="002D5028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Приазовского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2D5028" w:rsidRPr="006875C0" w:rsidRDefault="002D5028" w:rsidP="002D5028">
      <w:pPr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2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</w:t>
      </w:r>
    </w:p>
    <w:p w:rsidR="003E236B" w:rsidRPr="00964AE7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AE7"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964AE7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AE7">
        <w:rPr>
          <w:rFonts w:ascii="Times New Roman" w:hAnsi="Times New Roman"/>
          <w:sz w:val="28"/>
          <w:szCs w:val="28"/>
        </w:rPr>
        <w:t>на 20</w:t>
      </w:r>
      <w:r w:rsidR="001477DE" w:rsidRPr="00964AE7">
        <w:rPr>
          <w:rFonts w:ascii="Times New Roman" w:hAnsi="Times New Roman"/>
          <w:sz w:val="28"/>
          <w:szCs w:val="28"/>
        </w:rPr>
        <w:t xml:space="preserve">25 </w:t>
      </w:r>
      <w:r w:rsidRPr="00964AE7">
        <w:rPr>
          <w:rFonts w:ascii="Times New Roman" w:hAnsi="Times New Roman"/>
          <w:sz w:val="28"/>
          <w:szCs w:val="28"/>
        </w:rPr>
        <w:t>год и плановый период 20</w:t>
      </w:r>
      <w:r w:rsidR="001477DE" w:rsidRPr="00964AE7">
        <w:rPr>
          <w:rFonts w:ascii="Times New Roman" w:hAnsi="Times New Roman"/>
          <w:sz w:val="28"/>
          <w:szCs w:val="28"/>
        </w:rPr>
        <w:t xml:space="preserve">26 </w:t>
      </w:r>
      <w:r w:rsidR="007013AF" w:rsidRPr="00964AE7">
        <w:rPr>
          <w:rFonts w:ascii="Times New Roman" w:hAnsi="Times New Roman"/>
          <w:sz w:val="28"/>
          <w:szCs w:val="28"/>
        </w:rPr>
        <w:t xml:space="preserve">и </w:t>
      </w:r>
      <w:r w:rsidRPr="00964AE7">
        <w:rPr>
          <w:rFonts w:ascii="Times New Roman" w:hAnsi="Times New Roman"/>
          <w:sz w:val="28"/>
          <w:szCs w:val="28"/>
        </w:rPr>
        <w:t>20</w:t>
      </w:r>
      <w:r w:rsidR="001477DE" w:rsidRPr="00964AE7">
        <w:rPr>
          <w:rFonts w:ascii="Times New Roman" w:hAnsi="Times New Roman"/>
          <w:sz w:val="28"/>
          <w:szCs w:val="28"/>
        </w:rPr>
        <w:t>27</w:t>
      </w:r>
      <w:r w:rsidRPr="00964AE7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22111">
        <w:rPr>
          <w:rFonts w:ascii="Times New Roman" w:eastAsiaTheme="minorEastAsia" w:hAnsi="Times New Roman"/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1417"/>
        <w:gridCol w:w="1560"/>
        <w:gridCol w:w="1559"/>
      </w:tblGrid>
      <w:tr w:rsidR="00D54F4A" w:rsidRPr="001950DD" w:rsidTr="003B3DBB">
        <w:trPr>
          <w:trHeight w:val="427"/>
        </w:trPr>
        <w:tc>
          <w:tcPr>
            <w:tcW w:w="4815" w:type="dxa"/>
          </w:tcPr>
          <w:p w:rsidR="00D54F4A" w:rsidRPr="00A22111" w:rsidRDefault="00D54F4A" w:rsidP="00D5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3B3DBB">
        <w:trPr>
          <w:trHeight w:val="175"/>
        </w:trPr>
        <w:tc>
          <w:tcPr>
            <w:tcW w:w="4815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87954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95 178,7</w:t>
            </w:r>
            <w:r w:rsidR="003B3D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115 894,6</w:t>
            </w:r>
            <w:r w:rsidR="003B3D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121 517,2</w:t>
            </w:r>
            <w:r w:rsidR="003B3D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95 16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3353E" w:rsidRPr="001950DD" w:rsidTr="003B3DBB">
        <w:tc>
          <w:tcPr>
            <w:tcW w:w="4815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82 701,0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86 832,6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91 174,3</w:t>
            </w:r>
            <w:r w:rsidR="003B3DB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82 701,0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86 832,6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91 174,3</w:t>
            </w:r>
            <w:r w:rsidR="003B3DB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BA4">
              <w:rPr>
                <w:rFonts w:ascii="Times New Roman" w:hAnsi="Times New Roman" w:cs="Times New Roman"/>
                <w:color w:val="000000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9 761,4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26 264,4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27 461,7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875C0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2 433,3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2 506,4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2 581,5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ind w:left="-113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2 337,0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2 479,4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273,0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281,2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289,7</w:t>
            </w:r>
            <w:r w:rsidR="003B3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289,7</w:t>
            </w:r>
            <w:r w:rsidR="003B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879C7" w:rsidRPr="001950DD" w:rsidTr="003B3DBB">
        <w:trPr>
          <w:trHeight w:val="343"/>
        </w:trPr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1417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03353E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417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  <w:r w:rsidR="003B3D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8795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879C7" w:rsidRPr="006E346B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161 918,500</w:t>
            </w:r>
          </w:p>
        </w:tc>
        <w:tc>
          <w:tcPr>
            <w:tcW w:w="1560" w:type="dxa"/>
          </w:tcPr>
          <w:p w:rsidR="004879C7" w:rsidRPr="006E346B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130 061,200</w:t>
            </w:r>
          </w:p>
        </w:tc>
        <w:tc>
          <w:tcPr>
            <w:tcW w:w="1559" w:type="dxa"/>
          </w:tcPr>
          <w:p w:rsidR="004879C7" w:rsidRPr="006E346B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129 982,500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3B3DBB"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159 842,4</w:t>
            </w:r>
            <w:r w:rsidR="006F1E06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127 873,900</w:t>
            </w:r>
          </w:p>
        </w:tc>
        <w:tc>
          <w:tcPr>
            <w:tcW w:w="1559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127 872,900</w:t>
            </w:r>
          </w:p>
        </w:tc>
      </w:tr>
      <w:tr w:rsidR="004879C7" w:rsidRPr="001950DD" w:rsidTr="003B3DBB">
        <w:tc>
          <w:tcPr>
            <w:tcW w:w="4815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</w:pPr>
            <w:r w:rsidRPr="006F5BA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159 842,4</w:t>
            </w:r>
          </w:p>
        </w:tc>
        <w:tc>
          <w:tcPr>
            <w:tcW w:w="1560" w:type="dxa"/>
          </w:tcPr>
          <w:p w:rsidR="004879C7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127 873,900</w:t>
            </w:r>
          </w:p>
        </w:tc>
        <w:tc>
          <w:tcPr>
            <w:tcW w:w="1559" w:type="dxa"/>
          </w:tcPr>
          <w:p w:rsidR="004879C7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127 873,900</w:t>
            </w:r>
          </w:p>
        </w:tc>
      </w:tr>
      <w:tr w:rsidR="004879C7" w:rsidRPr="001950DD" w:rsidTr="003B3DBB">
        <w:trPr>
          <w:trHeight w:val="113"/>
        </w:trPr>
        <w:tc>
          <w:tcPr>
            <w:tcW w:w="4815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2 076,100</w:t>
            </w:r>
          </w:p>
        </w:tc>
        <w:tc>
          <w:tcPr>
            <w:tcW w:w="1560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2 187,300</w:t>
            </w:r>
          </w:p>
        </w:tc>
        <w:tc>
          <w:tcPr>
            <w:tcW w:w="1559" w:type="dxa"/>
          </w:tcPr>
          <w:p w:rsidR="004879C7" w:rsidRPr="004879C7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2 108,600</w:t>
            </w:r>
          </w:p>
        </w:tc>
      </w:tr>
      <w:tr w:rsidR="004879C7" w:rsidRPr="001950DD" w:rsidTr="003B3DBB">
        <w:trPr>
          <w:trHeight w:val="113"/>
        </w:trPr>
        <w:tc>
          <w:tcPr>
            <w:tcW w:w="4815" w:type="dxa"/>
          </w:tcPr>
          <w:p w:rsidR="004879C7" w:rsidRP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4879C7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субъекта Российской Федерации</w:t>
            </w:r>
          </w:p>
        </w:tc>
        <w:tc>
          <w:tcPr>
            <w:tcW w:w="1417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  <w:r w:rsidR="006F1E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законодательства об административных правонарушениях)</w:t>
            </w:r>
          </w:p>
        </w:tc>
        <w:tc>
          <w:tcPr>
            <w:tcW w:w="1417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4,200</w:t>
            </w:r>
          </w:p>
        </w:tc>
        <w:tc>
          <w:tcPr>
            <w:tcW w:w="1560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384,700</w:t>
            </w:r>
          </w:p>
        </w:tc>
        <w:tc>
          <w:tcPr>
            <w:tcW w:w="1560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406,500</w:t>
            </w:r>
          </w:p>
        </w:tc>
        <w:tc>
          <w:tcPr>
            <w:tcW w:w="1559" w:type="dxa"/>
          </w:tcPr>
          <w:p w:rsidR="006F1E06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415,600</w:t>
            </w:r>
          </w:p>
        </w:tc>
      </w:tr>
      <w:tr w:rsidR="006F1E06" w:rsidRPr="001950DD" w:rsidTr="003B3DBB">
        <w:trPr>
          <w:trHeight w:val="113"/>
        </w:trPr>
        <w:tc>
          <w:tcPr>
            <w:tcW w:w="4815" w:type="dxa"/>
          </w:tcPr>
          <w:p w:rsidR="006F1E06" w:rsidRPr="004879C7" w:rsidRDefault="006F1E06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6F1E06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93,600</w:t>
            </w:r>
          </w:p>
        </w:tc>
        <w:tc>
          <w:tcPr>
            <w:tcW w:w="1559" w:type="dxa"/>
          </w:tcPr>
          <w:p w:rsidR="006F1E06" w:rsidRPr="00A87954" w:rsidRDefault="006F1E06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5,800</w:t>
            </w:r>
          </w:p>
        </w:tc>
      </w:tr>
      <w:tr w:rsidR="006F1E06" w:rsidRPr="001950DD" w:rsidTr="003B3DBB">
        <w:tc>
          <w:tcPr>
            <w:tcW w:w="4815" w:type="dxa"/>
          </w:tcPr>
          <w:p w:rsidR="006F1E06" w:rsidRPr="00A87954" w:rsidRDefault="006F1E06" w:rsidP="006F1E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6F1E06" w:rsidRPr="00E35379" w:rsidRDefault="006F1E06" w:rsidP="006F1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257 097,200</w:t>
            </w:r>
          </w:p>
        </w:tc>
        <w:tc>
          <w:tcPr>
            <w:tcW w:w="1560" w:type="dxa"/>
            <w:vAlign w:val="center"/>
          </w:tcPr>
          <w:p w:rsidR="006F1E06" w:rsidRPr="00E35379" w:rsidRDefault="006F1E06" w:rsidP="006F1E06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245 955,800</w:t>
            </w:r>
          </w:p>
        </w:tc>
        <w:tc>
          <w:tcPr>
            <w:tcW w:w="1559" w:type="dxa"/>
            <w:vAlign w:val="center"/>
          </w:tcPr>
          <w:p w:rsidR="006F1E06" w:rsidRPr="00E35379" w:rsidRDefault="006F1E06" w:rsidP="006F1E06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251 499,700</w:t>
            </w:r>
          </w:p>
        </w:tc>
      </w:tr>
    </w:tbl>
    <w:p w:rsidR="003E236B" w:rsidRPr="001950DD" w:rsidRDefault="003E236B" w:rsidP="003E2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5C0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</w:t>
      </w:r>
    </w:p>
    <w:p w:rsidR="002D5028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Приазовского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D5028" w:rsidRPr="006875C0" w:rsidRDefault="002D5028" w:rsidP="002D5028">
      <w:pPr>
        <w:spacing w:after="0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5C0">
        <w:rPr>
          <w:rFonts w:ascii="Times New Roman" w:hAnsi="Times New Roman" w:cs="Times New Roman"/>
          <w:sz w:val="28"/>
          <w:szCs w:val="28"/>
        </w:rPr>
        <w:t>округа</w:t>
      </w:r>
    </w:p>
    <w:p w:rsidR="002D5028" w:rsidRPr="006875C0" w:rsidRDefault="002D5028" w:rsidP="002D5028">
      <w:pPr>
        <w:ind w:left="3544" w:firstLine="709"/>
        <w:rPr>
          <w:rFonts w:ascii="Times New Roman" w:hAnsi="Times New Roman" w:cs="Times New Roman"/>
          <w:sz w:val="28"/>
          <w:szCs w:val="28"/>
        </w:rPr>
      </w:pPr>
      <w:r w:rsidRPr="006875C0">
        <w:rPr>
          <w:rFonts w:ascii="Times New Roman" w:hAnsi="Times New Roman" w:cs="Times New Roman"/>
          <w:sz w:val="28"/>
          <w:szCs w:val="28"/>
        </w:rPr>
        <w:t xml:space="preserve">              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75C0">
        <w:rPr>
          <w:rFonts w:ascii="Times New Roman" w:hAnsi="Times New Roman" w:cs="Times New Roman"/>
          <w:sz w:val="28"/>
          <w:szCs w:val="28"/>
        </w:rPr>
        <w:t xml:space="preserve"> № _____ </w:t>
      </w:r>
    </w:p>
    <w:p w:rsidR="002D5028" w:rsidRDefault="002D5028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3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расходов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>и</w:t>
      </w:r>
      <w:r w:rsidR="001477DE">
        <w:rPr>
          <w:rFonts w:ascii="Times New Roman" w:hAnsi="Times New Roman"/>
          <w:sz w:val="28"/>
          <w:szCs w:val="28"/>
        </w:rPr>
        <w:t xml:space="preserve">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eastAsiaTheme="minorEastAsia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070"/>
        <w:gridCol w:w="1247"/>
        <w:gridCol w:w="1385"/>
        <w:gridCol w:w="1568"/>
        <w:gridCol w:w="1660"/>
      </w:tblGrid>
      <w:tr w:rsidR="00D54F4A" w:rsidRPr="001950DD" w:rsidTr="00D54F4A">
        <w:trPr>
          <w:trHeight w:val="942"/>
          <w:tblCellSpacing w:w="5" w:type="nil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Код раздела, подраздела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4F4A" w:rsidRPr="00D5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7954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954" w:rsidRPr="00A22111" w:rsidRDefault="00A87954" w:rsidP="00A8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A879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22111" w:rsidRDefault="00DF283E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136 054,400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111 674,690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109 513,540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4D6BEF" w:rsidP="004D6BEF">
            <w:pPr>
              <w:jc w:val="center"/>
            </w:pPr>
            <w:r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6F1E06" w:rsidP="006F1E0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4D6BEF"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2891,700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84 615,300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71 058,090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67 464,540</w:t>
            </w:r>
          </w:p>
        </w:tc>
      </w:tr>
      <w:tr w:rsidR="006F1E06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06" w:rsidRDefault="006F1E06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Судебная система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01 05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6F1E0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Резервный фонд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6F1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44 743,200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34 023,000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6F1E06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35 043,200</w:t>
            </w:r>
          </w:p>
        </w:tc>
      </w:tr>
      <w:tr w:rsidR="006F1E06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E06" w:rsidRDefault="006F1E06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Национальная оборона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Pr="006875C0" w:rsidRDefault="006F1E06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E06" w:rsidRDefault="00C94431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6875C0" w:rsidRDefault="00C94431" w:rsidP="00C944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6875C0" w:rsidRDefault="00C94431" w:rsidP="00C944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19 828,644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19 828,644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24 893,500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804891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24 893,500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94431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E4923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79 194,888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</w:tr>
      <w:tr w:rsidR="00F97DB6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804891" w:rsidRDefault="00F97DB6" w:rsidP="00F97D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79 194,888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71 248,700</w:t>
            </w:r>
          </w:p>
        </w:tc>
      </w:tr>
      <w:tr w:rsidR="00C94431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E4923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94431" w:rsidP="00C94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14 368,600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</w:tr>
      <w:tr w:rsidR="00F97DB6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11 01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14 368,600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Pr="00A87954" w:rsidRDefault="00F97DB6" w:rsidP="00F97DB6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13 090,600</w:t>
            </w:r>
          </w:p>
        </w:tc>
      </w:tr>
      <w:tr w:rsidR="00F97DB6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B6" w:rsidRDefault="00CE4923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CE4923" w:rsidP="00F97DB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6 094,210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DB6" w:rsidRDefault="00F97DB6" w:rsidP="00F97DB6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12 469,560</w:t>
            </w:r>
          </w:p>
        </w:tc>
      </w:tr>
      <w:tr w:rsidR="00C94431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22111" w:rsidRDefault="00C94431" w:rsidP="00C9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F97DB6" w:rsidP="00C94431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274 724,732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E4923" w:rsidP="00C94431">
            <w:pPr>
              <w:spacing w:line="240" w:lineRule="auto"/>
              <w:ind w:firstLine="2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245 955,800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431" w:rsidRPr="00A87954" w:rsidRDefault="00CE4923" w:rsidP="00C94431">
            <w:pPr>
              <w:spacing w:line="240" w:lineRule="auto"/>
              <w:ind w:firstLine="2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251 499,700</w:t>
            </w:r>
          </w:p>
        </w:tc>
      </w:tr>
    </w:tbl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42" w:rsidRDefault="00DC7642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C7642" w:rsidSect="00DC7642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2D5028" w:rsidRPr="00964AE7" w:rsidRDefault="002D5028" w:rsidP="002D5028">
      <w:pPr>
        <w:spacing w:after="0"/>
        <w:ind w:left="9356" w:firstLine="709"/>
        <w:rPr>
          <w:rFonts w:ascii="Times New Roman" w:hAnsi="Times New Roman" w:cs="Times New Roman"/>
          <w:sz w:val="24"/>
          <w:szCs w:val="24"/>
        </w:rPr>
      </w:pPr>
      <w:bookmarkStart w:id="1" w:name="P219"/>
      <w:bookmarkStart w:id="2" w:name="P262"/>
      <w:bookmarkEnd w:id="1"/>
      <w:bookmarkEnd w:id="2"/>
      <w:r w:rsidRPr="00964AE7">
        <w:rPr>
          <w:rFonts w:ascii="Times New Roman" w:hAnsi="Times New Roman" w:cs="Times New Roman"/>
          <w:sz w:val="24"/>
          <w:szCs w:val="24"/>
        </w:rPr>
        <w:lastRenderedPageBreak/>
        <w:t xml:space="preserve">              Приложение № 4</w:t>
      </w:r>
    </w:p>
    <w:p w:rsidR="002D5028" w:rsidRPr="00964AE7" w:rsidRDefault="002D5028" w:rsidP="002D5028">
      <w:pPr>
        <w:spacing w:after="0"/>
        <w:ind w:left="9356" w:firstLine="709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 xml:space="preserve">              к постановлению Администрации                                   </w:t>
      </w:r>
    </w:p>
    <w:p w:rsidR="002D5028" w:rsidRPr="00964AE7" w:rsidRDefault="002D5028" w:rsidP="002D5028">
      <w:pPr>
        <w:spacing w:after="0"/>
        <w:ind w:left="9356" w:firstLine="709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 xml:space="preserve">              Приазовского муниципального              </w:t>
      </w:r>
    </w:p>
    <w:p w:rsidR="002D5028" w:rsidRPr="00964AE7" w:rsidRDefault="002D5028" w:rsidP="002D5028">
      <w:pPr>
        <w:spacing w:after="0"/>
        <w:ind w:left="9356" w:firstLine="709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 xml:space="preserve">              округа</w:t>
      </w:r>
    </w:p>
    <w:p w:rsidR="002D5028" w:rsidRPr="00964AE7" w:rsidRDefault="002D5028" w:rsidP="002D5028">
      <w:pPr>
        <w:ind w:left="9356" w:firstLine="709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 xml:space="preserve">              от _______________ № _____ </w:t>
      </w:r>
    </w:p>
    <w:p w:rsidR="00D54F4A" w:rsidRPr="00964AE7" w:rsidRDefault="00C24EE0" w:rsidP="00D54F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>Т</w:t>
      </w:r>
      <w:r w:rsidR="00D54F4A" w:rsidRPr="00964AE7">
        <w:rPr>
          <w:rFonts w:ascii="Times New Roman" w:hAnsi="Times New Roman" w:cs="Times New Roman"/>
          <w:sz w:val="24"/>
          <w:szCs w:val="24"/>
        </w:rPr>
        <w:t>аблица 4</w:t>
      </w:r>
    </w:p>
    <w:p w:rsidR="00D54F4A" w:rsidRPr="00964AE7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>Распределение объемов бюджетных ассигнований</w:t>
      </w:r>
    </w:p>
    <w:p w:rsidR="00D54F4A" w:rsidRPr="00964AE7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>по главным распорядителям средств бюджета</w:t>
      </w:r>
    </w:p>
    <w:p w:rsidR="00D54F4A" w:rsidRPr="00964AE7" w:rsidRDefault="00D54F4A" w:rsidP="00D54F4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>Приазовского муниципального округа Запорожской области</w:t>
      </w:r>
    </w:p>
    <w:p w:rsidR="00D54F4A" w:rsidRPr="00964AE7" w:rsidRDefault="00D54F4A" w:rsidP="00964A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AE7">
        <w:rPr>
          <w:rFonts w:ascii="Times New Roman" w:hAnsi="Times New Roman" w:cs="Times New Roman"/>
          <w:sz w:val="24"/>
          <w:szCs w:val="24"/>
        </w:rPr>
        <w:t>на 20</w:t>
      </w:r>
      <w:r w:rsidR="001477DE" w:rsidRPr="00964AE7">
        <w:rPr>
          <w:rFonts w:ascii="Times New Roman" w:hAnsi="Times New Roman" w:cs="Times New Roman"/>
          <w:sz w:val="24"/>
          <w:szCs w:val="24"/>
        </w:rPr>
        <w:t xml:space="preserve">25 </w:t>
      </w:r>
      <w:r w:rsidRPr="00964AE7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1477DE" w:rsidRPr="00964AE7">
        <w:rPr>
          <w:rFonts w:ascii="Times New Roman" w:hAnsi="Times New Roman" w:cs="Times New Roman"/>
          <w:sz w:val="24"/>
          <w:szCs w:val="24"/>
        </w:rPr>
        <w:t>26</w:t>
      </w:r>
      <w:r w:rsidRPr="00964AE7">
        <w:rPr>
          <w:rFonts w:ascii="Times New Roman" w:hAnsi="Times New Roman" w:cs="Times New Roman"/>
          <w:sz w:val="24"/>
          <w:szCs w:val="24"/>
        </w:rPr>
        <w:t xml:space="preserve"> и 20</w:t>
      </w:r>
      <w:r w:rsidR="001477DE" w:rsidRPr="00964AE7">
        <w:rPr>
          <w:rFonts w:ascii="Times New Roman" w:hAnsi="Times New Roman" w:cs="Times New Roman"/>
          <w:sz w:val="24"/>
          <w:szCs w:val="24"/>
        </w:rPr>
        <w:t xml:space="preserve">27 </w:t>
      </w:r>
      <w:r w:rsidRPr="00964AE7">
        <w:rPr>
          <w:rFonts w:ascii="Times New Roman" w:hAnsi="Times New Roman" w:cs="Times New Roman"/>
          <w:sz w:val="24"/>
          <w:szCs w:val="24"/>
        </w:rPr>
        <w:t>годов</w:t>
      </w:r>
    </w:p>
    <w:p w:rsidR="00D54F4A" w:rsidRPr="00D54F4A" w:rsidRDefault="00964AE7" w:rsidP="00964AE7">
      <w:pPr>
        <w:widowControl w:val="0"/>
        <w:tabs>
          <w:tab w:val="left" w:pos="3705"/>
          <w:tab w:val="right" w:pos="15279"/>
        </w:tabs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D54F4A" w:rsidRPr="00D54F4A">
        <w:rPr>
          <w:rFonts w:ascii="Times New Roman" w:eastAsiaTheme="minorEastAsia" w:hAnsi="Times New Roman" w:cs="Times New Roman"/>
        </w:rPr>
        <w:t>(тыс. рублей)</w:t>
      </w:r>
    </w:p>
    <w:tbl>
      <w:tblPr>
        <w:tblpPr w:leftFromText="180" w:rightFromText="180" w:vertAnchor="text" w:tblpY="1"/>
        <w:tblOverlap w:val="never"/>
        <w:tblW w:w="4845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4530"/>
        <w:gridCol w:w="837"/>
        <w:gridCol w:w="583"/>
        <w:gridCol w:w="583"/>
        <w:gridCol w:w="1739"/>
        <w:gridCol w:w="612"/>
        <w:gridCol w:w="1665"/>
        <w:gridCol w:w="1774"/>
        <w:gridCol w:w="1715"/>
      </w:tblGrid>
      <w:tr w:rsidR="006C4E14" w:rsidRPr="00D54F4A" w:rsidTr="006C4E14">
        <w:trPr>
          <w:trHeight w:val="400"/>
          <w:tblCellSpacing w:w="5" w:type="nil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714" w:rsidRPr="004C7DF9" w:rsidRDefault="00642714" w:rsidP="00E9318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13FBD" w:rsidRPr="00D54F4A" w:rsidTr="006C4E14">
        <w:trPr>
          <w:trHeight w:val="791"/>
          <w:tblCellSpacing w:w="5" w:type="nil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1477DE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D54F4A" w:rsidRPr="004C7DF9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E93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26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E931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27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F13FBD" w:rsidRPr="00D54F4A" w:rsidTr="006C4E14">
        <w:trPr>
          <w:trHeight w:val="20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Приазовского муниципального округа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271 833,032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237 161,590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236 030,140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133 162,700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108 974,690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106 513,540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0010007000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0010007000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E4923" w:rsidRPr="006C4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84 615,300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деятельности органов местного самоуправления 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84 615,300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84 615,300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71 058,090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67 464,540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66 743,880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17 821,420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7 442,210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3 848,660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642714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составлению(изменению) списков кандидатов в присяжные заседатели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0500051200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923" w:rsidRPr="00D54F4A" w:rsidRDefault="00CE4923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0500051200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93,600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23" w:rsidRPr="006C4E14" w:rsidRDefault="00CE4923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законодательства об административных правонарушениях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Приазовского муниципального округа Запорожской области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44 743,200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34 023,000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35 043,200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хозяйственной деятельностью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43 056,000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32 335,800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43 056,000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32 335,800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40 700,000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30 635,800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31 000,000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5DB" w:rsidRPr="00D54F4A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2 356,000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5DB" w:rsidRPr="006C4E14" w:rsidRDefault="007E55DB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2 356,000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</w:tr>
      <w:tr w:rsidR="00F13FBD" w:rsidRPr="00D54F4A" w:rsidTr="006C4E14">
        <w:trPr>
          <w:trHeight w:val="807"/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1 467,200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364,700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386,500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395,600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318C" w:rsidRPr="00D54F4A" w:rsidRDefault="00E9318C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E9318C" w:rsidP="00E931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F13FBD" w:rsidP="00E9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F13FBD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8C" w:rsidRPr="006C4E14" w:rsidRDefault="00F13FBD" w:rsidP="00E93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5 000,000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содержание и ремонт автомобильных дорог местного значения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26 264,400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19 828,644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 городов, сел, поселков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24 893,500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12 300,000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12 400,00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12 493,500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79 194,888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79 194,888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79 194,888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18 299,800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3 024,688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3 024,688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творческих инициатив населения, организаций в сфере культуры, творческих союзов (расходы на </w:t>
            </w: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дворцов и домов культуры, клубов и других заведений клубного типа)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40 605,300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40 605,300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F13FBD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культурно-просветительских учреждений дополнительного образования (школы эстетического воспитания)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17 265,100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17 265,100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F13FBD" w:rsidRPr="00D54F4A" w:rsidTr="006C4E14">
        <w:trPr>
          <w:trHeight w:val="546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FBD" w:rsidRPr="00D54F4A" w:rsidRDefault="00F13FBD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F13FBD" w:rsidP="00F13F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FBD" w:rsidRPr="006C4E14" w:rsidRDefault="006C4E14" w:rsidP="00F1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14 368,600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Приазовский окружной совет депутатов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2 891,700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2 7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3 000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2 891,700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2 891,700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2 891,700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bookmarkStart w:id="3" w:name="_GoBack"/>
            <w:bookmarkEnd w:id="3"/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2 891,700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C4E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14"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2 856,500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642714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6C4E14" w:rsidRPr="00D54F4A" w:rsidTr="006C4E14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EC0179" w:rsidRDefault="006C4E14" w:rsidP="006C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E14" w:rsidRPr="00D54F4A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274 724,732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239 861,590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E14" w:rsidRPr="004C7DF9" w:rsidRDefault="006C4E14" w:rsidP="006C4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239 030,140</w:t>
            </w:r>
          </w:p>
        </w:tc>
      </w:tr>
    </w:tbl>
    <w:p w:rsidR="003E236B" w:rsidRDefault="00E9318C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42714" w:rsidRDefault="00642714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2714" w:rsidSect="00964AE7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A0725B" w:rsidRPr="001950DD" w:rsidRDefault="00A0725B" w:rsidP="00B41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725B" w:rsidRPr="001950DD" w:rsidSect="0064271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7F" w:rsidRDefault="0046737F" w:rsidP="00D54F4A">
      <w:pPr>
        <w:spacing w:after="0" w:line="240" w:lineRule="auto"/>
      </w:pPr>
      <w:r>
        <w:separator/>
      </w:r>
    </w:p>
  </w:endnote>
  <w:endnote w:type="continuationSeparator" w:id="0">
    <w:p w:rsidR="0046737F" w:rsidRDefault="0046737F" w:rsidP="00D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7F" w:rsidRDefault="0046737F" w:rsidP="00D54F4A">
      <w:pPr>
        <w:spacing w:after="0" w:line="240" w:lineRule="auto"/>
      </w:pPr>
      <w:r>
        <w:separator/>
      </w:r>
    </w:p>
  </w:footnote>
  <w:footnote w:type="continuationSeparator" w:id="0">
    <w:p w:rsidR="0046737F" w:rsidRDefault="0046737F" w:rsidP="00D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FA72560"/>
    <w:multiLevelType w:val="hybridMultilevel"/>
    <w:tmpl w:val="25D02314"/>
    <w:lvl w:ilvl="0" w:tplc="2402A8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C4FDE"/>
    <w:multiLevelType w:val="hybridMultilevel"/>
    <w:tmpl w:val="164E261A"/>
    <w:lvl w:ilvl="0" w:tplc="F68292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A466DD"/>
    <w:multiLevelType w:val="hybridMultilevel"/>
    <w:tmpl w:val="34061860"/>
    <w:lvl w:ilvl="0" w:tplc="E36899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3353E"/>
    <w:rsid w:val="000F0FD8"/>
    <w:rsid w:val="000F11C2"/>
    <w:rsid w:val="00141F3B"/>
    <w:rsid w:val="001477DE"/>
    <w:rsid w:val="001815EB"/>
    <w:rsid w:val="001902CD"/>
    <w:rsid w:val="001A66FD"/>
    <w:rsid w:val="001C12F0"/>
    <w:rsid w:val="001F0865"/>
    <w:rsid w:val="002416FA"/>
    <w:rsid w:val="00291759"/>
    <w:rsid w:val="0029321E"/>
    <w:rsid w:val="002B33B7"/>
    <w:rsid w:val="002D5028"/>
    <w:rsid w:val="002E4169"/>
    <w:rsid w:val="002E63A1"/>
    <w:rsid w:val="002F0034"/>
    <w:rsid w:val="002F572A"/>
    <w:rsid w:val="00302015"/>
    <w:rsid w:val="003B3DBB"/>
    <w:rsid w:val="003C6AE7"/>
    <w:rsid w:val="003D0F11"/>
    <w:rsid w:val="003E236B"/>
    <w:rsid w:val="0042656D"/>
    <w:rsid w:val="00436FD2"/>
    <w:rsid w:val="00451447"/>
    <w:rsid w:val="0046737F"/>
    <w:rsid w:val="00470BA8"/>
    <w:rsid w:val="004879C7"/>
    <w:rsid w:val="00487D5F"/>
    <w:rsid w:val="004C7DF9"/>
    <w:rsid w:val="004D1814"/>
    <w:rsid w:val="004D50CB"/>
    <w:rsid w:val="004D6BEF"/>
    <w:rsid w:val="004E4704"/>
    <w:rsid w:val="004E495E"/>
    <w:rsid w:val="00516396"/>
    <w:rsid w:val="005268E0"/>
    <w:rsid w:val="00593C64"/>
    <w:rsid w:val="005D4EEF"/>
    <w:rsid w:val="00642714"/>
    <w:rsid w:val="00661381"/>
    <w:rsid w:val="006C3783"/>
    <w:rsid w:val="006C4E14"/>
    <w:rsid w:val="006D68D3"/>
    <w:rsid w:val="006E346B"/>
    <w:rsid w:val="006F1E06"/>
    <w:rsid w:val="007013AF"/>
    <w:rsid w:val="00722626"/>
    <w:rsid w:val="00725597"/>
    <w:rsid w:val="007E55DB"/>
    <w:rsid w:val="008008B6"/>
    <w:rsid w:val="00804891"/>
    <w:rsid w:val="0085532B"/>
    <w:rsid w:val="0087035B"/>
    <w:rsid w:val="008A78B5"/>
    <w:rsid w:val="00912DFB"/>
    <w:rsid w:val="00927BCE"/>
    <w:rsid w:val="0094185A"/>
    <w:rsid w:val="00964AE7"/>
    <w:rsid w:val="00A0725B"/>
    <w:rsid w:val="00A15EDB"/>
    <w:rsid w:val="00A45E4A"/>
    <w:rsid w:val="00A624D5"/>
    <w:rsid w:val="00A7084F"/>
    <w:rsid w:val="00A816E7"/>
    <w:rsid w:val="00A87954"/>
    <w:rsid w:val="00A90F55"/>
    <w:rsid w:val="00AA0239"/>
    <w:rsid w:val="00AC4699"/>
    <w:rsid w:val="00AE392B"/>
    <w:rsid w:val="00B16784"/>
    <w:rsid w:val="00B41729"/>
    <w:rsid w:val="00B56600"/>
    <w:rsid w:val="00B74A6F"/>
    <w:rsid w:val="00C24EE0"/>
    <w:rsid w:val="00C27BC9"/>
    <w:rsid w:val="00C3758C"/>
    <w:rsid w:val="00C81735"/>
    <w:rsid w:val="00C94431"/>
    <w:rsid w:val="00C965ED"/>
    <w:rsid w:val="00CD4753"/>
    <w:rsid w:val="00CD68CF"/>
    <w:rsid w:val="00CE4923"/>
    <w:rsid w:val="00CF00C5"/>
    <w:rsid w:val="00CF3EB5"/>
    <w:rsid w:val="00D54F4A"/>
    <w:rsid w:val="00D85106"/>
    <w:rsid w:val="00DB6202"/>
    <w:rsid w:val="00DB795D"/>
    <w:rsid w:val="00DC7642"/>
    <w:rsid w:val="00DF283E"/>
    <w:rsid w:val="00E35379"/>
    <w:rsid w:val="00E46A01"/>
    <w:rsid w:val="00E558B8"/>
    <w:rsid w:val="00E635E6"/>
    <w:rsid w:val="00E75C25"/>
    <w:rsid w:val="00E9318C"/>
    <w:rsid w:val="00ED1E0B"/>
    <w:rsid w:val="00F13FBD"/>
    <w:rsid w:val="00F25FFB"/>
    <w:rsid w:val="00F720B0"/>
    <w:rsid w:val="00F97DB6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8"/>
    <w:uiPriority w:val="34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2DFB"/>
    <w:rPr>
      <w:color w:val="0000FF"/>
      <w:u w:val="single"/>
    </w:rPr>
  </w:style>
  <w:style w:type="character" w:customStyle="1" w:styleId="a8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7"/>
    <w:uiPriority w:val="34"/>
    <w:qFormat/>
    <w:locked/>
    <w:rsid w:val="003E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4F4A"/>
  </w:style>
  <w:style w:type="paragraph" w:styleId="ad">
    <w:name w:val="footer"/>
    <w:basedOn w:val="a"/>
    <w:link w:val="ae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4F4A"/>
  </w:style>
  <w:style w:type="paragraph" w:customStyle="1" w:styleId="10">
    <w:name w:val="Без интервала1"/>
    <w:uiPriority w:val="99"/>
    <w:rsid w:val="0080489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ANX">
    <w:name w:val="NormalANX"/>
    <w:basedOn w:val="a"/>
    <w:rsid w:val="0080489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8</cp:revision>
  <cp:lastPrinted>2025-04-23T13:30:00Z</cp:lastPrinted>
  <dcterms:created xsi:type="dcterms:W3CDTF">2025-04-23T10:58:00Z</dcterms:created>
  <dcterms:modified xsi:type="dcterms:W3CDTF">2025-04-28T06:43:00Z</dcterms:modified>
</cp:coreProperties>
</file>