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EFD42" w14:textId="77777777" w:rsidR="00543E74" w:rsidRPr="00CF5133" w:rsidRDefault="00543E74" w:rsidP="00543E74">
      <w:pPr>
        <w:spacing w:line="240" w:lineRule="auto"/>
        <w:ind w:left="-142"/>
        <w:jc w:val="center"/>
        <w:rPr>
          <w:rFonts w:eastAsia="Arial Unicode MS" w:cs="Times New Roman"/>
          <w:b/>
          <w:color w:val="000000"/>
        </w:rPr>
      </w:pPr>
      <w:bookmarkStart w:id="0" w:name="_GoBack"/>
      <w:bookmarkEnd w:id="0"/>
      <w:r w:rsidRPr="00CF5133">
        <w:rPr>
          <w:rFonts w:cs="Times New Roman"/>
          <w:noProof/>
          <w:color w:val="000000"/>
        </w:rPr>
        <w:drawing>
          <wp:inline distT="0" distB="0" distL="0" distR="0" wp14:anchorId="2E39512B" wp14:editId="67EBA5E0">
            <wp:extent cx="699770" cy="1128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6A2C4" w14:textId="77777777" w:rsidR="00543E74" w:rsidRPr="00CF5133" w:rsidRDefault="00543E74" w:rsidP="00543E74">
      <w:pPr>
        <w:spacing w:line="240" w:lineRule="auto"/>
        <w:jc w:val="both"/>
        <w:rPr>
          <w:rFonts w:eastAsia="Arial Unicode MS" w:cs="Times New Roman"/>
          <w:b/>
          <w:color w:val="000000"/>
        </w:rPr>
      </w:pPr>
    </w:p>
    <w:p w14:paraId="781F3894" w14:textId="77777777" w:rsidR="00543E74" w:rsidRPr="00A17F15" w:rsidRDefault="00543E74" w:rsidP="00596C40">
      <w:pPr>
        <w:spacing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F1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14:paraId="60CA7DE0" w14:textId="77777777" w:rsidR="00111E98" w:rsidRPr="00C77C02" w:rsidRDefault="00111E98" w:rsidP="00596C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4BDACF" w14:textId="77777777" w:rsidR="00111E98" w:rsidRDefault="0054441F" w:rsidP="00596C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0160846" w14:textId="77777777" w:rsidR="00111E98" w:rsidRPr="002151A3" w:rsidRDefault="00111E98" w:rsidP="00111E9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482D71" w14:textId="77777777" w:rsidR="00111E98" w:rsidRPr="00C77C02" w:rsidRDefault="00111E98" w:rsidP="00111E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F849E4">
        <w:rPr>
          <w:rFonts w:ascii="Times New Roman" w:hAnsi="Times New Roman"/>
          <w:sz w:val="28"/>
          <w:szCs w:val="28"/>
        </w:rPr>
        <w:t xml:space="preserve">   </w:t>
      </w:r>
      <w:r w:rsidR="00503F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849E4">
        <w:rPr>
          <w:rFonts w:ascii="Times New Roman" w:hAnsi="Times New Roman"/>
          <w:sz w:val="28"/>
          <w:szCs w:val="28"/>
        </w:rPr>
        <w:t xml:space="preserve">    </w:t>
      </w:r>
      <w:r w:rsidRPr="00C77C02">
        <w:rPr>
          <w:rFonts w:ascii="Times New Roman" w:hAnsi="Times New Roman"/>
          <w:sz w:val="28"/>
          <w:szCs w:val="28"/>
        </w:rPr>
        <w:t>№ _______</w:t>
      </w:r>
    </w:p>
    <w:p w14:paraId="5403EA84" w14:textId="77777777" w:rsidR="00A76C58" w:rsidRDefault="00F849E4" w:rsidP="00F849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C02">
        <w:rPr>
          <w:rFonts w:ascii="Times New Roman" w:hAnsi="Times New Roman"/>
          <w:sz w:val="28"/>
          <w:szCs w:val="28"/>
        </w:rPr>
        <w:t>пгт</w:t>
      </w:r>
      <w:proofErr w:type="spellEnd"/>
      <w:r w:rsidRPr="00C77C02">
        <w:rPr>
          <w:rFonts w:ascii="Times New Roman" w:hAnsi="Times New Roman"/>
          <w:sz w:val="28"/>
          <w:szCs w:val="28"/>
        </w:rPr>
        <w:t xml:space="preserve"> Приазов</w:t>
      </w:r>
      <w:r>
        <w:rPr>
          <w:rFonts w:ascii="Times New Roman" w:hAnsi="Times New Roman"/>
          <w:sz w:val="28"/>
          <w:szCs w:val="28"/>
        </w:rPr>
        <w:t>ское</w:t>
      </w:r>
    </w:p>
    <w:p w14:paraId="3548B913" w14:textId="77777777" w:rsidR="00782826" w:rsidRDefault="00782826" w:rsidP="00782826">
      <w:pPr>
        <w:pStyle w:val="Default"/>
      </w:pPr>
    </w:p>
    <w:p w14:paraId="41F0CFB1" w14:textId="69E6D3A4" w:rsidR="0004798E" w:rsidRPr="00B2559F" w:rsidRDefault="00725EB0" w:rsidP="00B2559F">
      <w:pPr>
        <w:pStyle w:val="Default"/>
        <w:ind w:firstLine="708"/>
        <w:jc w:val="both"/>
        <w:rPr>
          <w:b/>
          <w:bCs/>
          <w:sz w:val="28"/>
          <w:szCs w:val="28"/>
        </w:rPr>
      </w:pPr>
      <w:bookmarkStart w:id="1" w:name="_Hlk197942959"/>
      <w:bookmarkStart w:id="2" w:name="_Hlk197949929"/>
      <w:r w:rsidRPr="00B2559F">
        <w:rPr>
          <w:b/>
          <w:bCs/>
          <w:sz w:val="28"/>
          <w:szCs w:val="28"/>
        </w:rPr>
        <w:t>О признании нормативн</w:t>
      </w:r>
      <w:r w:rsidR="0048754A">
        <w:rPr>
          <w:b/>
          <w:bCs/>
          <w:sz w:val="28"/>
          <w:szCs w:val="28"/>
        </w:rPr>
        <w:t>ого</w:t>
      </w:r>
      <w:r w:rsidR="00902690">
        <w:rPr>
          <w:b/>
          <w:bCs/>
          <w:sz w:val="28"/>
          <w:szCs w:val="28"/>
        </w:rPr>
        <w:t xml:space="preserve"> </w:t>
      </w:r>
      <w:r w:rsidR="00902690" w:rsidRPr="00B2559F">
        <w:rPr>
          <w:b/>
          <w:bCs/>
          <w:sz w:val="28"/>
          <w:szCs w:val="28"/>
        </w:rPr>
        <w:t>правов</w:t>
      </w:r>
      <w:r w:rsidR="0048754A">
        <w:rPr>
          <w:b/>
          <w:bCs/>
          <w:sz w:val="28"/>
          <w:szCs w:val="28"/>
        </w:rPr>
        <w:t>ого</w:t>
      </w:r>
      <w:r w:rsidRPr="00B2559F">
        <w:rPr>
          <w:b/>
          <w:bCs/>
          <w:sz w:val="28"/>
          <w:szCs w:val="28"/>
        </w:rPr>
        <w:t xml:space="preserve"> акт</w:t>
      </w:r>
      <w:r w:rsidR="0048754A">
        <w:rPr>
          <w:b/>
          <w:bCs/>
          <w:sz w:val="28"/>
          <w:szCs w:val="28"/>
        </w:rPr>
        <w:t>а</w:t>
      </w:r>
      <w:r w:rsidRPr="00B2559F">
        <w:rPr>
          <w:b/>
          <w:bCs/>
          <w:sz w:val="28"/>
          <w:szCs w:val="28"/>
        </w:rPr>
        <w:t xml:space="preserve"> утратившим силу </w:t>
      </w:r>
    </w:p>
    <w:bookmarkEnd w:id="1"/>
    <w:p w14:paraId="4E5C7F35" w14:textId="77777777" w:rsidR="00782826" w:rsidRPr="00782826" w:rsidRDefault="00782826" w:rsidP="00782826">
      <w:pPr>
        <w:pStyle w:val="Default"/>
        <w:jc w:val="both"/>
        <w:rPr>
          <w:sz w:val="28"/>
          <w:szCs w:val="28"/>
        </w:rPr>
      </w:pPr>
    </w:p>
    <w:p w14:paraId="4D890026" w14:textId="0AEF0675" w:rsidR="00FB71FB" w:rsidRDefault="00FB71FB" w:rsidP="00FB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902690">
        <w:rPr>
          <w:rFonts w:ascii="Times New Roman" w:hAnsi="Times New Roman" w:cs="Times New Roman"/>
          <w:sz w:val="28"/>
          <w:szCs w:val="28"/>
        </w:rPr>
        <w:t xml:space="preserve"> «Приазовский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Запорожской области</w:t>
      </w:r>
      <w:r w:rsidR="009026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2690">
        <w:rPr>
          <w:rFonts w:ascii="Times New Roman" w:hAnsi="Times New Roman" w:cs="Times New Roman"/>
          <w:sz w:val="28"/>
          <w:szCs w:val="28"/>
        </w:rPr>
        <w:t xml:space="preserve"> утверждённым решением Приазовского окружного Совета депутатов от 26.09.2023 № 21,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Приазовского муниципального округа, утвержденного решением Приазовского окружного Совета депутатов от 26.09.2023 № 23</w:t>
      </w:r>
      <w:bookmarkEnd w:id="2"/>
      <w:r>
        <w:rPr>
          <w:rFonts w:ascii="Times New Roman" w:hAnsi="Times New Roman" w:cs="Times New Roman"/>
          <w:sz w:val="28"/>
          <w:szCs w:val="28"/>
        </w:rPr>
        <w:t>,</w:t>
      </w:r>
    </w:p>
    <w:p w14:paraId="1BD7A13A" w14:textId="77777777" w:rsidR="00782826" w:rsidRDefault="00782826" w:rsidP="00867B9D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4C7C22EF" w14:textId="77777777" w:rsidR="0004798E" w:rsidRDefault="0054441F" w:rsidP="00177E61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</w:t>
      </w:r>
      <w:r w:rsidR="00BD4BBF">
        <w:rPr>
          <w:b/>
          <w:bCs/>
          <w:sz w:val="28"/>
          <w:szCs w:val="28"/>
        </w:rPr>
        <w:t>ЕТ</w:t>
      </w:r>
      <w:r w:rsidR="0034524D">
        <w:rPr>
          <w:b/>
          <w:bCs/>
          <w:sz w:val="28"/>
          <w:szCs w:val="28"/>
        </w:rPr>
        <w:t>:</w:t>
      </w:r>
    </w:p>
    <w:p w14:paraId="51551838" w14:textId="6952D25F" w:rsidR="00FB71FB" w:rsidRPr="008020D2" w:rsidRDefault="00FB71FB" w:rsidP="00177E61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0D2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3" w:name="_Hlk197949971"/>
      <w:r w:rsidRPr="008020D2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48754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020D2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D23D0E" w:rsidRPr="008020D2">
        <w:rPr>
          <w:rFonts w:ascii="Times New Roman" w:hAnsi="Times New Roman" w:cs="Times New Roman"/>
          <w:bCs/>
          <w:sz w:val="28"/>
          <w:szCs w:val="28"/>
        </w:rPr>
        <w:t>Администрации Приазовского муниципального округа</w:t>
      </w:r>
      <w:bookmarkEnd w:id="3"/>
      <w:r w:rsidR="0059324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77E61">
        <w:rPr>
          <w:rFonts w:ascii="Times New Roman" w:hAnsi="Times New Roman" w:cs="Times New Roman"/>
          <w:bCs/>
          <w:sz w:val="28"/>
          <w:szCs w:val="28"/>
        </w:rPr>
        <w:t>15</w:t>
      </w:r>
      <w:r w:rsidR="0059324B">
        <w:rPr>
          <w:rFonts w:ascii="Times New Roman" w:hAnsi="Times New Roman" w:cs="Times New Roman"/>
          <w:bCs/>
          <w:sz w:val="28"/>
          <w:szCs w:val="28"/>
        </w:rPr>
        <w:t>.0</w:t>
      </w:r>
      <w:r w:rsidR="00177E61">
        <w:rPr>
          <w:rFonts w:ascii="Times New Roman" w:hAnsi="Times New Roman" w:cs="Times New Roman"/>
          <w:bCs/>
          <w:sz w:val="28"/>
          <w:szCs w:val="28"/>
        </w:rPr>
        <w:t>5</w:t>
      </w:r>
      <w:r w:rsidR="0059324B">
        <w:rPr>
          <w:rFonts w:ascii="Times New Roman" w:hAnsi="Times New Roman" w:cs="Times New Roman"/>
          <w:bCs/>
          <w:sz w:val="28"/>
          <w:szCs w:val="28"/>
        </w:rPr>
        <w:t>.202</w:t>
      </w:r>
      <w:r w:rsidR="00177E61">
        <w:rPr>
          <w:rFonts w:ascii="Times New Roman" w:hAnsi="Times New Roman" w:cs="Times New Roman"/>
          <w:bCs/>
          <w:sz w:val="28"/>
          <w:szCs w:val="28"/>
        </w:rPr>
        <w:t>4</w:t>
      </w:r>
      <w:r w:rsidR="00D23D0E" w:rsidRPr="008020D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77E61">
        <w:rPr>
          <w:rFonts w:ascii="Times New Roman" w:hAnsi="Times New Roman" w:cs="Times New Roman"/>
          <w:bCs/>
          <w:sz w:val="28"/>
          <w:szCs w:val="28"/>
        </w:rPr>
        <w:t>37 «О создании межведомственной комиссии по снижению неформальной занятости, легализации налоговой базы и базы по страховым взносам на территории Приазовского муниципального округа»</w:t>
      </w:r>
      <w:r w:rsidR="00487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0DD">
        <w:rPr>
          <w:rFonts w:ascii="Times New Roman" w:hAnsi="Times New Roman" w:cs="Times New Roman"/>
          <w:bCs/>
          <w:sz w:val="28"/>
          <w:szCs w:val="28"/>
        </w:rPr>
        <w:t>(</w:t>
      </w:r>
      <w:r w:rsidR="0048754A">
        <w:rPr>
          <w:rFonts w:ascii="Times New Roman" w:hAnsi="Times New Roman" w:cs="Times New Roman"/>
          <w:bCs/>
          <w:sz w:val="28"/>
          <w:szCs w:val="28"/>
        </w:rPr>
        <w:t xml:space="preserve">с изменениями </w:t>
      </w:r>
      <w:r w:rsidR="00177E61">
        <w:rPr>
          <w:rFonts w:ascii="Times New Roman" w:hAnsi="Times New Roman" w:cs="Times New Roman"/>
          <w:bCs/>
          <w:sz w:val="28"/>
          <w:szCs w:val="28"/>
        </w:rPr>
        <w:t>от 04.02.2025 №</w:t>
      </w:r>
      <w:r w:rsidR="00902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E61">
        <w:rPr>
          <w:rFonts w:ascii="Times New Roman" w:hAnsi="Times New Roman" w:cs="Times New Roman"/>
          <w:bCs/>
          <w:sz w:val="28"/>
          <w:szCs w:val="28"/>
        </w:rPr>
        <w:t>110</w:t>
      </w:r>
      <w:r w:rsidR="008070DD">
        <w:rPr>
          <w:rFonts w:ascii="Times New Roman" w:hAnsi="Times New Roman" w:cs="Times New Roman"/>
          <w:bCs/>
          <w:sz w:val="28"/>
          <w:szCs w:val="28"/>
        </w:rPr>
        <w:t>)</w:t>
      </w:r>
      <w:r w:rsidR="008020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8EFDAD" w14:textId="3819CFB8" w:rsidR="0004611D" w:rsidRDefault="00503FD1" w:rsidP="00177E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73350"/>
          <w:sz w:val="28"/>
          <w:szCs w:val="28"/>
        </w:rPr>
        <w:t>2</w:t>
      </w:r>
      <w:r w:rsidR="0004611D" w:rsidRPr="0004611D">
        <w:rPr>
          <w:color w:val="273350"/>
          <w:sz w:val="28"/>
          <w:szCs w:val="28"/>
        </w:rPr>
        <w:t>.</w:t>
      </w:r>
      <w:r w:rsidR="0004611D">
        <w:rPr>
          <w:rFonts w:ascii="Montserrat" w:hAnsi="Montserrat"/>
          <w:color w:val="273350"/>
          <w:sz w:val="22"/>
          <w:szCs w:val="22"/>
        </w:rPr>
        <w:t xml:space="preserve"> </w:t>
      </w:r>
      <w:r w:rsidR="005858EB">
        <w:rPr>
          <w:sz w:val="28"/>
          <w:szCs w:val="28"/>
        </w:rPr>
        <w:t>Настоящее постановление подлежит официальному опубл</w:t>
      </w:r>
      <w:r w:rsidR="00A63474">
        <w:rPr>
          <w:sz w:val="28"/>
          <w:szCs w:val="28"/>
        </w:rPr>
        <w:t>икованию в сетевом издании «</w:t>
      </w:r>
      <w:proofErr w:type="spellStart"/>
      <w:proofErr w:type="gramStart"/>
      <w:r w:rsidR="00A63474">
        <w:rPr>
          <w:sz w:val="28"/>
          <w:szCs w:val="28"/>
        </w:rPr>
        <w:t>За!</w:t>
      </w:r>
      <w:r w:rsidR="005858EB">
        <w:rPr>
          <w:sz w:val="28"/>
          <w:szCs w:val="28"/>
        </w:rPr>
        <w:t>Информ</w:t>
      </w:r>
      <w:proofErr w:type="spellEnd"/>
      <w:proofErr w:type="gramEnd"/>
      <w:r w:rsidR="005858EB">
        <w:rPr>
          <w:sz w:val="28"/>
          <w:szCs w:val="28"/>
        </w:rPr>
        <w:t>» и на официальном сайте Приазовского муниципального округа Запорожской области.</w:t>
      </w:r>
    </w:p>
    <w:p w14:paraId="30A6ADD1" w14:textId="77777777" w:rsidR="00867B9D" w:rsidRDefault="00503FD1" w:rsidP="00596C4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1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</w:t>
      </w:r>
      <w:r w:rsidR="00141741" w:rsidRPr="00867B9D">
        <w:rPr>
          <w:sz w:val="28"/>
          <w:szCs w:val="28"/>
        </w:rPr>
        <w:t xml:space="preserve">за </w:t>
      </w:r>
      <w:r w:rsidR="0034524D">
        <w:rPr>
          <w:sz w:val="28"/>
          <w:szCs w:val="28"/>
        </w:rPr>
        <w:t>вы</w:t>
      </w:r>
      <w:r w:rsidR="00141741" w:rsidRPr="00867B9D">
        <w:rPr>
          <w:sz w:val="28"/>
          <w:szCs w:val="28"/>
        </w:rPr>
        <w:t xml:space="preserve">полнением настоящего </w:t>
      </w:r>
      <w:r w:rsidR="00C7597B">
        <w:rPr>
          <w:sz w:val="28"/>
          <w:szCs w:val="28"/>
        </w:rPr>
        <w:t xml:space="preserve">постановления </w:t>
      </w:r>
      <w:r w:rsidR="0034524D">
        <w:rPr>
          <w:sz w:val="28"/>
          <w:szCs w:val="28"/>
        </w:rPr>
        <w:t>оставляю за собой.</w:t>
      </w:r>
    </w:p>
    <w:p w14:paraId="0566E7D9" w14:textId="77777777" w:rsidR="0034524D" w:rsidRPr="00782826" w:rsidRDefault="00503FD1" w:rsidP="00177E61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075BC1">
        <w:rPr>
          <w:rFonts w:eastAsia="Times New Roman"/>
          <w:sz w:val="28"/>
          <w:szCs w:val="28"/>
          <w:lang w:eastAsia="ru-RU"/>
        </w:rPr>
        <w:t xml:space="preserve"> </w:t>
      </w:r>
      <w:r w:rsidR="0034524D" w:rsidRPr="00C43467">
        <w:rPr>
          <w:rFonts w:eastAsia="Times New Roman"/>
          <w:sz w:val="28"/>
          <w:szCs w:val="28"/>
          <w:lang w:eastAsia="ru-RU"/>
        </w:rPr>
        <w:t>Настоящ</w:t>
      </w:r>
      <w:r w:rsidR="0034524D">
        <w:rPr>
          <w:rFonts w:eastAsia="Times New Roman"/>
          <w:sz w:val="28"/>
          <w:szCs w:val="28"/>
          <w:lang w:eastAsia="ru-RU"/>
        </w:rPr>
        <w:t>ее</w:t>
      </w:r>
      <w:r w:rsidR="0004611D">
        <w:rPr>
          <w:rFonts w:eastAsia="Times New Roman"/>
          <w:sz w:val="28"/>
          <w:szCs w:val="28"/>
          <w:lang w:eastAsia="ru-RU"/>
        </w:rPr>
        <w:t xml:space="preserve"> </w:t>
      </w:r>
      <w:r w:rsidR="00C7597B">
        <w:rPr>
          <w:rFonts w:eastAsia="Times New Roman"/>
          <w:sz w:val="28"/>
          <w:szCs w:val="28"/>
          <w:lang w:eastAsia="ru-RU"/>
        </w:rPr>
        <w:t>постановление</w:t>
      </w:r>
      <w:r w:rsidR="0034524D" w:rsidRPr="00C43467">
        <w:rPr>
          <w:rFonts w:eastAsia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14:paraId="3E4C54F8" w14:textId="77777777" w:rsidR="00A76C58" w:rsidRDefault="00A76C58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B5114" w14:textId="51E259FC" w:rsidR="00177E61" w:rsidRDefault="00177E61" w:rsidP="00177E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A2F05C" w14:textId="77777777" w:rsidR="00177E61" w:rsidRPr="00177E61" w:rsidRDefault="00177E61" w:rsidP="00177E6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7E61" w:rsidRPr="00177E61" w14:paraId="25CB0637" w14:textId="77777777" w:rsidTr="00F620F0">
        <w:tc>
          <w:tcPr>
            <w:tcW w:w="4672" w:type="dxa"/>
          </w:tcPr>
          <w:p w14:paraId="6F32359E" w14:textId="77777777" w:rsidR="00177E61" w:rsidRPr="00177E61" w:rsidRDefault="00177E61" w:rsidP="00177E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743FE7EE" w14:textId="77777777" w:rsidR="00177E61" w:rsidRPr="00177E61" w:rsidRDefault="00177E61" w:rsidP="00177E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E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673" w:type="dxa"/>
          </w:tcPr>
          <w:p w14:paraId="52B18747" w14:textId="77777777" w:rsidR="00177E61" w:rsidRPr="00177E61" w:rsidRDefault="00177E61" w:rsidP="00177E6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9F8555" w14:textId="77777777" w:rsidR="00177E61" w:rsidRPr="00177E61" w:rsidRDefault="00177E61" w:rsidP="00177E6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177E61">
              <w:rPr>
                <w:rFonts w:ascii="Times New Roman" w:eastAsia="Times New Roman" w:hAnsi="Times New Roman" w:cs="Times New Roman"/>
                <w:sz w:val="28"/>
                <w:szCs w:val="28"/>
              </w:rPr>
              <w:t>Диковченко</w:t>
            </w:r>
            <w:proofErr w:type="spellEnd"/>
          </w:p>
        </w:tc>
      </w:tr>
    </w:tbl>
    <w:p w14:paraId="1164852A" w14:textId="77777777" w:rsidR="00503FD1" w:rsidRDefault="00503FD1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26C92" w14:textId="49449630" w:rsidR="00CC7AD2" w:rsidRDefault="00CC7AD2" w:rsidP="007263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27E7C" w14:textId="7CFB4D16" w:rsidR="008070DD" w:rsidRDefault="008070DD" w:rsidP="007263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9305D" w14:textId="745144DC" w:rsidR="008070DD" w:rsidRDefault="008070DD" w:rsidP="007263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BAD65" w14:textId="5CC7F719" w:rsidR="008070DD" w:rsidRDefault="008070DD" w:rsidP="007263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F5A36" w14:textId="77777777" w:rsidR="008070DD" w:rsidRPr="00177E61" w:rsidRDefault="008070DD" w:rsidP="007263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70DD" w:rsidRPr="00177E61" w:rsidSect="008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210D"/>
    <w:multiLevelType w:val="hybridMultilevel"/>
    <w:tmpl w:val="1B144BD6"/>
    <w:lvl w:ilvl="0" w:tplc="F626D564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C4944"/>
    <w:multiLevelType w:val="multilevel"/>
    <w:tmpl w:val="DCE4D72E"/>
    <w:lvl w:ilvl="0">
      <w:start w:val="1"/>
      <w:numFmt w:val="decimal"/>
      <w:lvlText w:val="%1."/>
      <w:lvlJc w:val="left"/>
      <w:pPr>
        <w:ind w:left="1323" w:hanging="61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D2D20F0"/>
    <w:multiLevelType w:val="hybridMultilevel"/>
    <w:tmpl w:val="56489EDC"/>
    <w:lvl w:ilvl="0" w:tplc="856C12B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8"/>
    <w:rsid w:val="0004611D"/>
    <w:rsid w:val="0004798E"/>
    <w:rsid w:val="0005252C"/>
    <w:rsid w:val="00052B15"/>
    <w:rsid w:val="00075BC1"/>
    <w:rsid w:val="00077FFC"/>
    <w:rsid w:val="0008063A"/>
    <w:rsid w:val="000D0B20"/>
    <w:rsid w:val="001064BF"/>
    <w:rsid w:val="00111E98"/>
    <w:rsid w:val="00114D75"/>
    <w:rsid w:val="00141741"/>
    <w:rsid w:val="00177E61"/>
    <w:rsid w:val="00201B48"/>
    <w:rsid w:val="002071E8"/>
    <w:rsid w:val="00230B59"/>
    <w:rsid w:val="002956B3"/>
    <w:rsid w:val="002A3A48"/>
    <w:rsid w:val="00314503"/>
    <w:rsid w:val="0034524D"/>
    <w:rsid w:val="003763A8"/>
    <w:rsid w:val="003D12F6"/>
    <w:rsid w:val="003F05C9"/>
    <w:rsid w:val="00410EBF"/>
    <w:rsid w:val="00473CA6"/>
    <w:rsid w:val="0048754A"/>
    <w:rsid w:val="00503FD1"/>
    <w:rsid w:val="00513691"/>
    <w:rsid w:val="0051591F"/>
    <w:rsid w:val="00543E74"/>
    <w:rsid w:val="0054441F"/>
    <w:rsid w:val="00552804"/>
    <w:rsid w:val="00570520"/>
    <w:rsid w:val="00574300"/>
    <w:rsid w:val="00580B13"/>
    <w:rsid w:val="005858EB"/>
    <w:rsid w:val="0059324B"/>
    <w:rsid w:val="00596C40"/>
    <w:rsid w:val="005A0702"/>
    <w:rsid w:val="005A1EBD"/>
    <w:rsid w:val="00644C25"/>
    <w:rsid w:val="006A2A2A"/>
    <w:rsid w:val="006B76DF"/>
    <w:rsid w:val="006F0AFA"/>
    <w:rsid w:val="006F48AD"/>
    <w:rsid w:val="00700EDE"/>
    <w:rsid w:val="00725289"/>
    <w:rsid w:val="00725EB0"/>
    <w:rsid w:val="007263D8"/>
    <w:rsid w:val="007819D5"/>
    <w:rsid w:val="00782826"/>
    <w:rsid w:val="007F2E8C"/>
    <w:rsid w:val="008020D2"/>
    <w:rsid w:val="00803F5D"/>
    <w:rsid w:val="008070DD"/>
    <w:rsid w:val="00865630"/>
    <w:rsid w:val="00867B9D"/>
    <w:rsid w:val="00892F1E"/>
    <w:rsid w:val="008C194E"/>
    <w:rsid w:val="008D10D7"/>
    <w:rsid w:val="008D16D2"/>
    <w:rsid w:val="008E2A7D"/>
    <w:rsid w:val="00902690"/>
    <w:rsid w:val="00955297"/>
    <w:rsid w:val="009C2624"/>
    <w:rsid w:val="00A166AE"/>
    <w:rsid w:val="00A63474"/>
    <w:rsid w:val="00A70E4D"/>
    <w:rsid w:val="00A76C58"/>
    <w:rsid w:val="00A90AC8"/>
    <w:rsid w:val="00AC5929"/>
    <w:rsid w:val="00B2559F"/>
    <w:rsid w:val="00B337B9"/>
    <w:rsid w:val="00B36CCA"/>
    <w:rsid w:val="00B57665"/>
    <w:rsid w:val="00B712ED"/>
    <w:rsid w:val="00BD4BBF"/>
    <w:rsid w:val="00BE230E"/>
    <w:rsid w:val="00BF0425"/>
    <w:rsid w:val="00C52AF0"/>
    <w:rsid w:val="00C74DE6"/>
    <w:rsid w:val="00C7597B"/>
    <w:rsid w:val="00CC2A33"/>
    <w:rsid w:val="00CC55DE"/>
    <w:rsid w:val="00CC7AD2"/>
    <w:rsid w:val="00D23D0E"/>
    <w:rsid w:val="00D73AC9"/>
    <w:rsid w:val="00D849EC"/>
    <w:rsid w:val="00E03EE7"/>
    <w:rsid w:val="00E23FAB"/>
    <w:rsid w:val="00E64A8F"/>
    <w:rsid w:val="00E97843"/>
    <w:rsid w:val="00EA0D82"/>
    <w:rsid w:val="00EF6059"/>
    <w:rsid w:val="00F405A5"/>
    <w:rsid w:val="00F849E4"/>
    <w:rsid w:val="00F957A4"/>
    <w:rsid w:val="00FB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EAA4"/>
  <w15:docId w15:val="{A19FEC8E-EC07-4876-A14D-9626F02D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58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1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2A"/>
    <w:rPr>
      <w:rFonts w:ascii="Segoe UI" w:eastAsia="Arial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11E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34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819D5"/>
    <w:rPr>
      <w:b/>
      <w:bCs/>
    </w:rPr>
  </w:style>
  <w:style w:type="paragraph" w:customStyle="1" w:styleId="ConsPlusNormal">
    <w:name w:val="ConsPlusNormal"/>
    <w:rsid w:val="00FB71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9">
    <w:name w:val="Table Grid"/>
    <w:basedOn w:val="a1"/>
    <w:uiPriority w:val="59"/>
    <w:rsid w:val="00177E6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177E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2025-05-20T08:40:00Z</cp:lastPrinted>
  <dcterms:created xsi:type="dcterms:W3CDTF">2025-05-22T06:19:00Z</dcterms:created>
  <dcterms:modified xsi:type="dcterms:W3CDTF">2025-05-22T06:19:00Z</dcterms:modified>
</cp:coreProperties>
</file>