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2F" w:rsidRDefault="0068112F" w:rsidP="00955C9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401E28C8" wp14:editId="600F4E94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2F" w:rsidRPr="0068112F" w:rsidRDefault="0068112F" w:rsidP="00955C90">
      <w:pPr>
        <w:ind w:hanging="142"/>
        <w:jc w:val="center"/>
        <w:rPr>
          <w:b/>
          <w:sz w:val="28"/>
          <w:szCs w:val="28"/>
          <w:lang w:val="ru-RU"/>
        </w:rPr>
      </w:pPr>
      <w:r w:rsidRPr="0068112F">
        <w:rPr>
          <w:b/>
          <w:sz w:val="28"/>
          <w:szCs w:val="28"/>
          <w:lang w:val="ru-RU"/>
        </w:rPr>
        <w:t>АДМИНИСТРАЦИЯ ПРИАЗОВСКОГО МУНИЦИПАЛЬНОГО ОКРУГА</w:t>
      </w:r>
    </w:p>
    <w:p w:rsidR="0068112F" w:rsidRPr="0068112F" w:rsidRDefault="0068112F" w:rsidP="00955C90">
      <w:pPr>
        <w:jc w:val="center"/>
        <w:rPr>
          <w:b/>
          <w:sz w:val="28"/>
          <w:szCs w:val="28"/>
          <w:lang w:val="ru-RU"/>
        </w:rPr>
      </w:pPr>
    </w:p>
    <w:p w:rsidR="0068112F" w:rsidRPr="0068112F" w:rsidRDefault="0068112F" w:rsidP="00955C90">
      <w:pPr>
        <w:tabs>
          <w:tab w:val="left" w:pos="2655"/>
        </w:tabs>
        <w:jc w:val="center"/>
        <w:rPr>
          <w:b/>
          <w:sz w:val="28"/>
          <w:szCs w:val="28"/>
          <w:lang w:val="ru-RU"/>
        </w:rPr>
      </w:pPr>
      <w:r w:rsidRPr="0068112F">
        <w:rPr>
          <w:b/>
          <w:sz w:val="28"/>
          <w:szCs w:val="28"/>
          <w:lang w:val="ru-RU"/>
        </w:rPr>
        <w:t>ПОСТАНОВЛЕНИЕ</w:t>
      </w:r>
    </w:p>
    <w:p w:rsidR="0068112F" w:rsidRPr="00F11D97" w:rsidRDefault="0068112F" w:rsidP="00955C9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                                                                                               </w:t>
      </w:r>
      <w:r w:rsidRPr="00F11D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8112F" w:rsidRDefault="0068112F" w:rsidP="00955C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Приазовское</w:t>
      </w:r>
    </w:p>
    <w:p w:rsidR="009265CA" w:rsidRDefault="009265CA" w:rsidP="00955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5B2F" w:rsidRPr="00AF5B2F" w:rsidRDefault="00AF5B2F" w:rsidP="00955C90">
      <w:pPr>
        <w:ind w:firstLine="709"/>
        <w:jc w:val="center"/>
        <w:rPr>
          <w:b/>
          <w:sz w:val="28"/>
          <w:szCs w:val="28"/>
          <w:lang w:val="ru-RU"/>
        </w:rPr>
      </w:pPr>
      <w:r w:rsidRPr="00AF5B2F">
        <w:rPr>
          <w:b/>
          <w:sz w:val="28"/>
          <w:szCs w:val="28"/>
          <w:lang w:val="ru-RU"/>
        </w:rPr>
        <w:t xml:space="preserve">О Порядке составления и ведения сводной бюджетной росписи бюджета </w:t>
      </w:r>
      <w:r>
        <w:rPr>
          <w:b/>
          <w:sz w:val="28"/>
          <w:szCs w:val="28"/>
          <w:lang w:val="ru-RU"/>
        </w:rPr>
        <w:t>Приазовского</w:t>
      </w:r>
      <w:r w:rsidRPr="00AF5B2F">
        <w:rPr>
          <w:b/>
          <w:sz w:val="28"/>
          <w:szCs w:val="28"/>
          <w:lang w:val="ru-RU"/>
        </w:rPr>
        <w:t xml:space="preserve"> муниципального округа Запорожской области и бюджетных росписей главных распорядителей средств бюджета </w:t>
      </w:r>
      <w:r>
        <w:rPr>
          <w:b/>
          <w:sz w:val="28"/>
          <w:szCs w:val="28"/>
          <w:lang w:val="ru-RU"/>
        </w:rPr>
        <w:t>Приазовского</w:t>
      </w:r>
      <w:r w:rsidRPr="00AF5B2F">
        <w:rPr>
          <w:b/>
          <w:sz w:val="28"/>
          <w:szCs w:val="28"/>
          <w:lang w:val="ru-RU"/>
        </w:rPr>
        <w:t xml:space="preserve"> муниципального округа Запорожской области (главных администраторов источников финансирования дефицита бюджета </w:t>
      </w:r>
      <w:r>
        <w:rPr>
          <w:b/>
          <w:sz w:val="28"/>
          <w:szCs w:val="28"/>
          <w:lang w:val="ru-RU"/>
        </w:rPr>
        <w:t>Приазовского</w:t>
      </w:r>
      <w:r w:rsidRPr="00AF5B2F">
        <w:rPr>
          <w:b/>
          <w:sz w:val="28"/>
          <w:szCs w:val="28"/>
          <w:lang w:val="ru-RU"/>
        </w:rPr>
        <w:t xml:space="preserve"> муниципального округа Запорожской области), а также утверждения (изменения) лимитов бюджетных обязательств</w:t>
      </w:r>
    </w:p>
    <w:p w:rsidR="00AF5B2F" w:rsidRPr="00AF5B2F" w:rsidRDefault="00AF5B2F" w:rsidP="00955C90">
      <w:pPr>
        <w:jc w:val="both"/>
        <w:rPr>
          <w:b/>
          <w:sz w:val="28"/>
          <w:szCs w:val="28"/>
          <w:lang w:val="ru-RU"/>
        </w:rPr>
      </w:pPr>
    </w:p>
    <w:p w:rsidR="00FD7A0B" w:rsidRDefault="00AF5B2F" w:rsidP="00955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B2F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217 Бюджетного кодекса Российской Федерации, </w:t>
      </w:r>
      <w:r w:rsidR="0065423F" w:rsidRPr="0065423F"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Администрации </w:t>
      </w:r>
      <w:r w:rsidR="0065423F">
        <w:rPr>
          <w:rFonts w:ascii="Times New Roman" w:hAnsi="Times New Roman" w:cs="Times New Roman"/>
          <w:sz w:val="28"/>
          <w:szCs w:val="28"/>
        </w:rPr>
        <w:t>Приазовского</w:t>
      </w:r>
      <w:r w:rsidR="0065423F" w:rsidRPr="0065423F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68112F">
        <w:rPr>
          <w:rFonts w:ascii="Times New Roman" w:hAnsi="Times New Roman" w:cs="Times New Roman"/>
          <w:sz w:val="28"/>
          <w:szCs w:val="28"/>
        </w:rPr>
        <w:t xml:space="preserve"> </w:t>
      </w:r>
      <w:r w:rsidRPr="0065423F">
        <w:rPr>
          <w:rFonts w:ascii="Times New Roman" w:hAnsi="Times New Roman" w:cs="Times New Roman"/>
          <w:sz w:val="28"/>
          <w:szCs w:val="28"/>
        </w:rPr>
        <w:t>Положени</w:t>
      </w:r>
      <w:r w:rsidR="0065423F">
        <w:rPr>
          <w:rFonts w:ascii="Times New Roman" w:hAnsi="Times New Roman" w:cs="Times New Roman"/>
          <w:sz w:val="28"/>
          <w:szCs w:val="28"/>
        </w:rPr>
        <w:t>ем</w:t>
      </w:r>
      <w:r w:rsidRPr="00A24624">
        <w:rPr>
          <w:rFonts w:ascii="Times New Roman" w:hAnsi="Times New Roman"/>
          <w:sz w:val="28"/>
          <w:szCs w:val="28"/>
        </w:rPr>
        <w:t xml:space="preserve"> о бюджетном процессе в Приазовском муниципал</w:t>
      </w:r>
      <w:r w:rsidR="0065423F">
        <w:rPr>
          <w:rFonts w:ascii="Times New Roman" w:hAnsi="Times New Roman"/>
          <w:sz w:val="28"/>
          <w:szCs w:val="28"/>
        </w:rPr>
        <w:t>ьном округе Запорожской области</w:t>
      </w:r>
      <w:r w:rsidRPr="00AF5B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5C90" w:rsidRPr="00955C90" w:rsidRDefault="00955C90" w:rsidP="00955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E39" w:rsidRPr="00C80D9F" w:rsidRDefault="0068112F" w:rsidP="00955C9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</w:t>
      </w:r>
      <w:r w:rsidR="00D15773" w:rsidRPr="00C80D9F">
        <w:rPr>
          <w:b/>
          <w:sz w:val="28"/>
          <w:szCs w:val="28"/>
          <w:lang w:val="ru-RU"/>
        </w:rPr>
        <w:t>:</w:t>
      </w:r>
    </w:p>
    <w:p w:rsidR="00FD7A0B" w:rsidRPr="00FD7FE8" w:rsidRDefault="00FD7A0B" w:rsidP="00955C90">
      <w:pPr>
        <w:pStyle w:val="aff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FD7FE8">
        <w:rPr>
          <w:sz w:val="28"/>
          <w:szCs w:val="28"/>
        </w:rPr>
        <w:t>Утвердить Порядок составления и ведения сводной бюджетной росписи бюджета Приазовского муниципального округа Запорожской области и бюджетных росписей главных распорядителей средств бюджета Приазовского муниципального округа Запорожской области (главных администраторов источников финансирования дефицита бюджета Приазовского муниципального округа), а также утверждения (изменения) лимитов бюджетных обязательств</w:t>
      </w:r>
      <w:r w:rsidR="00A75A29">
        <w:rPr>
          <w:sz w:val="28"/>
          <w:szCs w:val="28"/>
        </w:rPr>
        <w:t xml:space="preserve"> (прилагается)</w:t>
      </w:r>
      <w:r w:rsidRPr="00FD7FE8">
        <w:rPr>
          <w:sz w:val="28"/>
          <w:szCs w:val="28"/>
        </w:rPr>
        <w:t>.</w:t>
      </w:r>
    </w:p>
    <w:p w:rsidR="00FD7FE8" w:rsidRPr="0065423F" w:rsidRDefault="00FD7FE8" w:rsidP="00955C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таким, что утратило силу Постановление</w:t>
      </w:r>
      <w:r w:rsidR="0065423F">
        <w:rPr>
          <w:sz w:val="28"/>
          <w:szCs w:val="28"/>
          <w:lang w:val="ru-RU"/>
        </w:rPr>
        <w:t xml:space="preserve"> Администрации Приазовског</w:t>
      </w:r>
      <w:r w:rsidR="007413C0">
        <w:rPr>
          <w:sz w:val="28"/>
          <w:szCs w:val="28"/>
          <w:lang w:val="ru-RU"/>
        </w:rPr>
        <w:t xml:space="preserve">о муниципального округа от 08.02.2024 г № 19 </w:t>
      </w:r>
      <w:r w:rsidR="0065423F">
        <w:rPr>
          <w:sz w:val="28"/>
          <w:szCs w:val="28"/>
          <w:lang w:val="ru-RU"/>
        </w:rPr>
        <w:t xml:space="preserve">«О Порядке </w:t>
      </w:r>
      <w:r w:rsidR="0065423F" w:rsidRPr="0065423F">
        <w:rPr>
          <w:sz w:val="28"/>
          <w:szCs w:val="28"/>
          <w:lang w:val="ru-RU"/>
        </w:rPr>
        <w:t>составления и ведения сводной бюджетной росписи бюджета Приазовского муниципального округа Запорожской области и бюджетных росписей главных распорядителей средств бюджета Приазовского муниципального округа Запорожской области (главных администраторов источников финансирования дефицита бюджета Приазовского муниципального округа), а также утверждения (изменения) лимитов бюджетных обязательств</w:t>
      </w:r>
      <w:r w:rsidR="0065423F">
        <w:rPr>
          <w:sz w:val="28"/>
          <w:szCs w:val="28"/>
          <w:lang w:val="ru-RU"/>
        </w:rPr>
        <w:t>».</w:t>
      </w:r>
    </w:p>
    <w:p w:rsidR="00880159" w:rsidRPr="00C2699B" w:rsidRDefault="00A75A29" w:rsidP="00955C90">
      <w:pPr>
        <w:pStyle w:val="a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FE8" w:rsidRPr="00E76D8B">
        <w:rPr>
          <w:sz w:val="28"/>
          <w:szCs w:val="28"/>
        </w:rPr>
        <w:t>.</w:t>
      </w:r>
      <w:r w:rsidR="00FD7FE8" w:rsidRPr="00E76D8B">
        <w:rPr>
          <w:sz w:val="28"/>
          <w:szCs w:val="28"/>
        </w:rPr>
        <w:tab/>
      </w:r>
      <w:r w:rsidR="00FD7FE8" w:rsidRPr="00FB0EBD">
        <w:rPr>
          <w:sz w:val="28"/>
          <w:szCs w:val="28"/>
        </w:rPr>
        <w:t xml:space="preserve"> </w:t>
      </w:r>
      <w:r w:rsidR="00880159" w:rsidRPr="00C2699B">
        <w:rPr>
          <w:sz w:val="28"/>
          <w:szCs w:val="28"/>
        </w:rPr>
        <w:t xml:space="preserve">Настоящее постановление опубликовать </w:t>
      </w:r>
      <w:r w:rsidR="00880159" w:rsidRPr="00C2699B">
        <w:rPr>
          <w:bCs/>
          <w:sz w:val="28"/>
          <w:szCs w:val="28"/>
        </w:rPr>
        <w:t xml:space="preserve">в сетевом издании «За!Информ» и </w:t>
      </w:r>
      <w:r w:rsidR="00880159" w:rsidRPr="00C2699B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880159" w:rsidRPr="00D65DFB" w:rsidRDefault="00880159" w:rsidP="00955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880159" w:rsidRPr="005E39D8" w:rsidRDefault="00880159" w:rsidP="00955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C6110" w:rsidRDefault="00CC6110" w:rsidP="00955C90">
      <w:pPr>
        <w:jc w:val="both"/>
        <w:rPr>
          <w:sz w:val="28"/>
          <w:szCs w:val="28"/>
          <w:lang w:val="ru-RU"/>
        </w:rPr>
      </w:pPr>
    </w:p>
    <w:p w:rsidR="00955C90" w:rsidRDefault="00955C90" w:rsidP="00955C90">
      <w:pPr>
        <w:jc w:val="both"/>
        <w:rPr>
          <w:sz w:val="28"/>
          <w:szCs w:val="28"/>
          <w:lang w:val="ru-RU"/>
        </w:rPr>
      </w:pPr>
    </w:p>
    <w:p w:rsidR="0010508E" w:rsidRDefault="00955C90" w:rsidP="00955C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ab/>
        <w:t xml:space="preserve"> </w:t>
      </w:r>
      <w:r w:rsidR="0010508E" w:rsidRPr="0010508E">
        <w:rPr>
          <w:sz w:val="28"/>
          <w:szCs w:val="28"/>
          <w:lang w:val="ru-RU"/>
        </w:rPr>
        <w:t xml:space="preserve">муниципального округа    </w:t>
      </w:r>
      <w:r w:rsidR="0010508E" w:rsidRPr="0010508E">
        <w:rPr>
          <w:sz w:val="28"/>
          <w:szCs w:val="28"/>
          <w:lang w:val="ru-RU"/>
        </w:rPr>
        <w:tab/>
      </w:r>
      <w:r w:rsidR="0010508E" w:rsidRPr="0010508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</w:t>
      </w:r>
      <w:r w:rsidR="0010508E" w:rsidRPr="0010508E">
        <w:rPr>
          <w:sz w:val="28"/>
          <w:szCs w:val="28"/>
          <w:lang w:val="ru-RU"/>
        </w:rPr>
        <w:t>А.С. Диковченко</w:t>
      </w:r>
    </w:p>
    <w:p w:rsidR="0010508E" w:rsidRDefault="00CC6110" w:rsidP="00FD7A0B">
      <w:pPr>
        <w:pStyle w:val="aff"/>
        <w:ind w:left="0"/>
      </w:pPr>
      <w:r>
        <w:lastRenderedPageBreak/>
        <w:t xml:space="preserve">                                                                              </w:t>
      </w:r>
      <w:r w:rsidR="00794E91">
        <w:t xml:space="preserve">            </w:t>
      </w:r>
      <w:r w:rsidR="0010508E" w:rsidRPr="00FA6BF9">
        <w:t>П</w:t>
      </w:r>
      <w:r w:rsidR="00794E91">
        <w:t>риложение</w:t>
      </w:r>
      <w:r w:rsidR="0010508E" w:rsidRPr="00FA6BF9">
        <w:t xml:space="preserve">                                                                                                                                                             </w:t>
      </w:r>
      <w:r w:rsidR="0010508E">
        <w:t xml:space="preserve">                          </w:t>
      </w:r>
    </w:p>
    <w:p w:rsidR="0010508E" w:rsidRPr="00FA6BF9" w:rsidRDefault="0010508E" w:rsidP="0010508E">
      <w:pPr>
        <w:pStyle w:val="aff"/>
        <w:ind w:left="0"/>
        <w:jc w:val="center"/>
      </w:pPr>
      <w:r>
        <w:t xml:space="preserve">                                                   </w:t>
      </w:r>
      <w:r w:rsidR="0042206A">
        <w:t xml:space="preserve">                               </w:t>
      </w:r>
      <w:r w:rsidRPr="00FA6BF9">
        <w:t>к Постановлению Администрации</w:t>
      </w:r>
    </w:p>
    <w:p w:rsidR="0010508E" w:rsidRPr="00FA6BF9" w:rsidRDefault="00A700ED" w:rsidP="00A700ED">
      <w:pPr>
        <w:pStyle w:val="aff"/>
        <w:ind w:left="0"/>
        <w:jc w:val="center"/>
      </w:pPr>
      <w:r>
        <w:t xml:space="preserve">                                                                                        </w:t>
      </w:r>
      <w:r w:rsidR="0010508E" w:rsidRPr="00FA6BF9">
        <w:t xml:space="preserve">Приазовского муниципального округа  </w:t>
      </w:r>
    </w:p>
    <w:p w:rsidR="0010508E" w:rsidRPr="00FA6BF9" w:rsidRDefault="0010508E" w:rsidP="00A700ED">
      <w:pPr>
        <w:pStyle w:val="aff"/>
        <w:ind w:left="0"/>
      </w:pPr>
      <w:r w:rsidRPr="00FA6BF9">
        <w:t xml:space="preserve">                                                               </w:t>
      </w:r>
      <w:r>
        <w:t xml:space="preserve">                          </w:t>
      </w:r>
      <w:r w:rsidRPr="00FA6BF9">
        <w:t xml:space="preserve"> от_________</w:t>
      </w:r>
      <w:r w:rsidR="0065423F">
        <w:t>______</w:t>
      </w:r>
      <w:r w:rsidR="00A700ED">
        <w:t xml:space="preserve"> </w:t>
      </w:r>
      <w:r w:rsidRPr="00FA6BF9">
        <w:t>№_______</w:t>
      </w:r>
    </w:p>
    <w:p w:rsidR="0010508E" w:rsidRDefault="0010508E" w:rsidP="00E66E38">
      <w:pPr>
        <w:ind w:left="4820"/>
        <w:jc w:val="center"/>
        <w:rPr>
          <w:spacing w:val="20"/>
          <w:sz w:val="28"/>
          <w:lang w:val="ru-RU"/>
        </w:rPr>
      </w:pPr>
    </w:p>
    <w:p w:rsidR="00FD7A0B" w:rsidRPr="00994181" w:rsidRDefault="00FD7A0B" w:rsidP="00994181">
      <w:pPr>
        <w:pStyle w:val="Style6"/>
        <w:widowControl/>
        <w:spacing w:line="240" w:lineRule="auto"/>
        <w:jc w:val="center"/>
        <w:rPr>
          <w:rStyle w:val="FontStyle21"/>
          <w:sz w:val="28"/>
          <w:szCs w:val="28"/>
        </w:rPr>
      </w:pPr>
    </w:p>
    <w:p w:rsidR="0065423F" w:rsidRPr="00994181" w:rsidRDefault="0065423F" w:rsidP="00994181">
      <w:pPr>
        <w:pStyle w:val="Style7"/>
        <w:widowControl/>
        <w:spacing w:line="240" w:lineRule="auto"/>
        <w:ind w:right="24" w:firstLine="0"/>
        <w:jc w:val="center"/>
        <w:rPr>
          <w:rStyle w:val="FontStyle21"/>
          <w:sz w:val="28"/>
          <w:szCs w:val="28"/>
        </w:rPr>
      </w:pPr>
      <w:r w:rsidRPr="00994181">
        <w:rPr>
          <w:rStyle w:val="FontStyle21"/>
          <w:sz w:val="28"/>
          <w:szCs w:val="28"/>
        </w:rPr>
        <w:t>ПОРЯДОК</w:t>
      </w:r>
    </w:p>
    <w:p w:rsidR="0065423F" w:rsidRPr="00994181" w:rsidRDefault="0065423F" w:rsidP="00994181">
      <w:pPr>
        <w:jc w:val="center"/>
        <w:rPr>
          <w:b/>
          <w:sz w:val="28"/>
          <w:szCs w:val="28"/>
          <w:lang w:val="ru-RU"/>
        </w:rPr>
      </w:pPr>
      <w:r w:rsidRPr="00994181">
        <w:rPr>
          <w:b/>
          <w:sz w:val="28"/>
          <w:szCs w:val="28"/>
          <w:lang w:val="ru-RU"/>
        </w:rPr>
        <w:t>составления и ведения сводной бюджетной росписи бюджета Приазовского муниципального округа и бюджетных росписей главных распорядителей средств бюджета Приазовского муниципального округа (главных администраторов источников финансирования дефицита бюджета Приазовского муниципального округа), а также утверждения (изменения) лимитов бюджетных обязательств</w:t>
      </w:r>
    </w:p>
    <w:p w:rsidR="00FD7A0B" w:rsidRPr="00994181" w:rsidRDefault="00FD7A0B" w:rsidP="00994181">
      <w:pPr>
        <w:pStyle w:val="Style6"/>
        <w:widowControl/>
        <w:spacing w:before="48" w:line="240" w:lineRule="auto"/>
        <w:ind w:firstLine="540"/>
        <w:jc w:val="center"/>
        <w:rPr>
          <w:rStyle w:val="FontStyle21"/>
          <w:sz w:val="28"/>
          <w:szCs w:val="28"/>
        </w:rPr>
      </w:pPr>
    </w:p>
    <w:p w:rsidR="00FD7A0B" w:rsidRPr="00994181" w:rsidRDefault="00660E62" w:rsidP="00994181">
      <w:pPr>
        <w:pStyle w:val="Style6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994181">
        <w:rPr>
          <w:rStyle w:val="FontStyle21"/>
          <w:sz w:val="28"/>
          <w:szCs w:val="28"/>
        </w:rPr>
        <w:t>1</w:t>
      </w:r>
      <w:r w:rsidR="00FD7A0B" w:rsidRPr="00994181">
        <w:rPr>
          <w:rStyle w:val="FontStyle21"/>
          <w:sz w:val="28"/>
          <w:szCs w:val="28"/>
        </w:rPr>
        <w:t>. Общие положения</w:t>
      </w:r>
    </w:p>
    <w:p w:rsidR="00FD7A0B" w:rsidRPr="00994181" w:rsidRDefault="00660E62" w:rsidP="00994181">
      <w:pPr>
        <w:pStyle w:val="Style7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 xml:space="preserve">1.1. </w:t>
      </w:r>
      <w:r w:rsidR="00FD7A0B" w:rsidRPr="00994181">
        <w:rPr>
          <w:rStyle w:val="FontStyle20"/>
          <w:sz w:val="28"/>
          <w:szCs w:val="28"/>
        </w:rPr>
        <w:t xml:space="preserve">Настоящий Порядок разработан в соответствии с пунктом 1 статьи 217 Бюджетного кодекса Российской Федерации, Положением о бюджетном процессе в </w:t>
      </w:r>
      <w:r w:rsidR="005D2730" w:rsidRPr="00994181">
        <w:rPr>
          <w:rStyle w:val="FontStyle20"/>
          <w:sz w:val="28"/>
          <w:szCs w:val="28"/>
        </w:rPr>
        <w:t>Приазовском</w:t>
      </w:r>
      <w:r w:rsidR="00FD7A0B" w:rsidRPr="00994181">
        <w:rPr>
          <w:rStyle w:val="FontStyle20"/>
          <w:sz w:val="28"/>
          <w:szCs w:val="28"/>
        </w:rPr>
        <w:t xml:space="preserve"> муниципальном округе Запорожской области</w:t>
      </w:r>
      <w:r w:rsidR="00FD7A0B" w:rsidRPr="00994181">
        <w:rPr>
          <w:color w:val="494949"/>
          <w:sz w:val="28"/>
          <w:szCs w:val="28"/>
        </w:rPr>
        <w:t xml:space="preserve"> </w:t>
      </w:r>
      <w:r w:rsidR="00FD7A0B" w:rsidRPr="00994181">
        <w:rPr>
          <w:sz w:val="28"/>
          <w:szCs w:val="28"/>
        </w:rPr>
        <w:t xml:space="preserve">в целях организации исполнения бюджета </w:t>
      </w:r>
      <w:r w:rsidR="005D2730" w:rsidRPr="00994181">
        <w:rPr>
          <w:sz w:val="28"/>
          <w:szCs w:val="28"/>
        </w:rPr>
        <w:t>Приазовского</w:t>
      </w:r>
      <w:r w:rsidR="00FD7A0B" w:rsidRPr="00994181">
        <w:rPr>
          <w:sz w:val="28"/>
          <w:szCs w:val="28"/>
        </w:rPr>
        <w:t xml:space="preserve"> </w:t>
      </w:r>
      <w:r w:rsidR="00FD7A0B" w:rsidRPr="00994181">
        <w:rPr>
          <w:rStyle w:val="FontStyle20"/>
          <w:sz w:val="28"/>
          <w:szCs w:val="28"/>
        </w:rPr>
        <w:t xml:space="preserve">муниципального округа Запорожской области </w:t>
      </w:r>
      <w:r w:rsidR="00FD7A0B" w:rsidRPr="00994181">
        <w:rPr>
          <w:sz w:val="28"/>
          <w:szCs w:val="28"/>
        </w:rPr>
        <w:t xml:space="preserve">(далее - бюджет муниципального округа) по расходам и источникам финансирования дефицита бюджета муниципального округа и определяет правила составления и ведения сводной бюджетной росписи бюджета </w:t>
      </w:r>
      <w:r w:rsidR="005D2730" w:rsidRPr="00994181">
        <w:rPr>
          <w:sz w:val="28"/>
          <w:szCs w:val="28"/>
        </w:rPr>
        <w:t>Приазовского</w:t>
      </w:r>
      <w:r w:rsidR="00FD7A0B" w:rsidRPr="00994181">
        <w:rPr>
          <w:sz w:val="28"/>
          <w:szCs w:val="28"/>
        </w:rPr>
        <w:t xml:space="preserve"> муниципального округа Запорожской области и бюджетных росписей главных распорядителей средств бюджета </w:t>
      </w:r>
      <w:r w:rsidR="005D2730" w:rsidRPr="00994181">
        <w:rPr>
          <w:sz w:val="28"/>
          <w:szCs w:val="28"/>
        </w:rPr>
        <w:t>Приазовского</w:t>
      </w:r>
      <w:r w:rsidR="00FD7A0B" w:rsidRPr="00994181">
        <w:rPr>
          <w:sz w:val="28"/>
          <w:szCs w:val="28"/>
        </w:rPr>
        <w:t xml:space="preserve"> муниципального округа Запорожской области (главных администраторов источников финансирования дефицита бюджета </w:t>
      </w:r>
      <w:r w:rsidR="005D2730" w:rsidRPr="00994181">
        <w:rPr>
          <w:sz w:val="28"/>
          <w:szCs w:val="28"/>
        </w:rPr>
        <w:t>Приазовского</w:t>
      </w:r>
      <w:r w:rsidR="00FD7A0B" w:rsidRPr="00994181">
        <w:rPr>
          <w:sz w:val="28"/>
          <w:szCs w:val="28"/>
        </w:rPr>
        <w:t xml:space="preserve"> муниципального округа Запорожской)</w:t>
      </w:r>
      <w:r w:rsidR="00FD7A0B" w:rsidRPr="00994181">
        <w:rPr>
          <w:color w:val="494949"/>
          <w:sz w:val="28"/>
          <w:szCs w:val="28"/>
        </w:rPr>
        <w:t>.</w:t>
      </w:r>
    </w:p>
    <w:p w:rsidR="00FD7A0B" w:rsidRPr="00994181" w:rsidRDefault="00FD7A0B" w:rsidP="00994181">
      <w:pPr>
        <w:pStyle w:val="Style6"/>
        <w:widowControl/>
        <w:spacing w:line="240" w:lineRule="auto"/>
        <w:ind w:left="1493" w:firstLine="540"/>
        <w:rPr>
          <w:sz w:val="28"/>
          <w:szCs w:val="28"/>
        </w:rPr>
      </w:pPr>
    </w:p>
    <w:p w:rsidR="00FD7A0B" w:rsidRPr="00994181" w:rsidRDefault="00660E62" w:rsidP="00994181">
      <w:pPr>
        <w:pStyle w:val="Style6"/>
        <w:spacing w:line="240" w:lineRule="auto"/>
        <w:ind w:firstLine="709"/>
        <w:jc w:val="both"/>
        <w:rPr>
          <w:rStyle w:val="FontStyle21"/>
          <w:sz w:val="28"/>
          <w:szCs w:val="28"/>
        </w:rPr>
      </w:pPr>
      <w:r w:rsidRPr="00994181">
        <w:rPr>
          <w:rStyle w:val="FontStyle21"/>
          <w:sz w:val="28"/>
          <w:szCs w:val="28"/>
        </w:rPr>
        <w:t xml:space="preserve">2. </w:t>
      </w:r>
      <w:r w:rsidR="00FD7A0B" w:rsidRPr="00994181">
        <w:rPr>
          <w:rStyle w:val="FontStyle21"/>
          <w:sz w:val="28"/>
          <w:szCs w:val="28"/>
        </w:rPr>
        <w:t>Сводная бюджетная роспись и лимиты бюджетных</w:t>
      </w:r>
      <w:r w:rsidR="00994181">
        <w:rPr>
          <w:rStyle w:val="FontStyle21"/>
          <w:sz w:val="28"/>
          <w:szCs w:val="28"/>
        </w:rPr>
        <w:t xml:space="preserve"> </w:t>
      </w:r>
      <w:r w:rsidR="00FD7A0B" w:rsidRPr="00994181">
        <w:rPr>
          <w:rStyle w:val="FontStyle21"/>
          <w:sz w:val="28"/>
          <w:szCs w:val="28"/>
        </w:rPr>
        <w:t>обязательств при организации исполнения бюджета муниципального округа</w:t>
      </w:r>
    </w:p>
    <w:p w:rsidR="00FD7A0B" w:rsidRPr="00994181" w:rsidRDefault="00660E62" w:rsidP="00994181">
      <w:pPr>
        <w:pStyle w:val="Style6"/>
        <w:widowControl/>
        <w:spacing w:line="24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994181">
        <w:rPr>
          <w:rStyle w:val="FontStyle21"/>
          <w:b w:val="0"/>
          <w:sz w:val="28"/>
          <w:szCs w:val="28"/>
        </w:rPr>
        <w:t>2.</w:t>
      </w:r>
      <w:r w:rsidR="00FD7A0B" w:rsidRPr="00994181">
        <w:rPr>
          <w:rStyle w:val="FontStyle21"/>
          <w:b w:val="0"/>
          <w:sz w:val="28"/>
          <w:szCs w:val="28"/>
        </w:rPr>
        <w:t>1.</w:t>
      </w:r>
      <w:r w:rsidR="00FD7A0B" w:rsidRPr="00994181">
        <w:rPr>
          <w:rStyle w:val="FontStyle21"/>
          <w:sz w:val="28"/>
          <w:szCs w:val="28"/>
        </w:rPr>
        <w:t xml:space="preserve"> </w:t>
      </w:r>
      <w:r w:rsidR="00FD7A0B" w:rsidRPr="00994181">
        <w:rPr>
          <w:rStyle w:val="FontStyle21"/>
          <w:b w:val="0"/>
          <w:sz w:val="28"/>
          <w:szCs w:val="28"/>
        </w:rPr>
        <w:t xml:space="preserve">Состав сводной </w:t>
      </w:r>
      <w:r w:rsidR="00093A22" w:rsidRPr="00994181">
        <w:rPr>
          <w:rStyle w:val="FontStyle21"/>
          <w:b w:val="0"/>
          <w:sz w:val="28"/>
          <w:szCs w:val="28"/>
        </w:rPr>
        <w:t xml:space="preserve">бюджетной </w:t>
      </w:r>
      <w:r w:rsidR="00FD7A0B" w:rsidRPr="00994181">
        <w:rPr>
          <w:rStyle w:val="FontStyle21"/>
          <w:b w:val="0"/>
          <w:sz w:val="28"/>
          <w:szCs w:val="28"/>
        </w:rPr>
        <w:t>росписи, порядок ее составления и утверждения</w:t>
      </w:r>
      <w:r w:rsidR="00684CD1" w:rsidRPr="00994181">
        <w:rPr>
          <w:rStyle w:val="FontStyle21"/>
          <w:b w:val="0"/>
          <w:sz w:val="28"/>
          <w:szCs w:val="28"/>
        </w:rPr>
        <w:t>.</w:t>
      </w:r>
    </w:p>
    <w:p w:rsidR="00FD7A0B" w:rsidRPr="00994181" w:rsidRDefault="00660E62" w:rsidP="00994181">
      <w:pPr>
        <w:pStyle w:val="Style8"/>
        <w:widowControl/>
        <w:tabs>
          <w:tab w:val="left" w:pos="1210"/>
        </w:tabs>
        <w:spacing w:line="240" w:lineRule="auto"/>
        <w:ind w:left="38" w:right="24" w:firstLine="671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>2.1.</w:t>
      </w:r>
      <w:r w:rsidR="00FD7A0B" w:rsidRPr="00994181">
        <w:rPr>
          <w:rStyle w:val="FontStyle20"/>
          <w:sz w:val="28"/>
          <w:szCs w:val="28"/>
        </w:rPr>
        <w:t>1. Сводная</w:t>
      </w:r>
      <w:r w:rsidR="00093A22" w:rsidRPr="00994181">
        <w:rPr>
          <w:rStyle w:val="FontStyle20"/>
          <w:sz w:val="28"/>
          <w:szCs w:val="28"/>
        </w:rPr>
        <w:t xml:space="preserve"> бюджетная </w:t>
      </w:r>
      <w:r w:rsidR="00FD7A0B" w:rsidRPr="00994181">
        <w:rPr>
          <w:rStyle w:val="FontStyle20"/>
          <w:sz w:val="28"/>
          <w:szCs w:val="28"/>
        </w:rPr>
        <w:t xml:space="preserve">роспись на финансовый год </w:t>
      </w:r>
      <w:r w:rsidR="00CC6110" w:rsidRPr="00994181">
        <w:rPr>
          <w:rStyle w:val="FontStyle20"/>
          <w:sz w:val="28"/>
          <w:szCs w:val="28"/>
        </w:rPr>
        <w:t xml:space="preserve">и плановый период </w:t>
      </w:r>
      <w:r w:rsidR="00FD7A0B" w:rsidRPr="00994181">
        <w:rPr>
          <w:rStyle w:val="FontStyle20"/>
          <w:sz w:val="28"/>
          <w:szCs w:val="28"/>
        </w:rPr>
        <w:t xml:space="preserve">составляется </w:t>
      </w:r>
      <w:r w:rsidR="007A4998" w:rsidRPr="00994181">
        <w:rPr>
          <w:rStyle w:val="FontStyle20"/>
          <w:sz w:val="28"/>
          <w:szCs w:val="28"/>
        </w:rPr>
        <w:t xml:space="preserve">финансово-экономическим отделом </w:t>
      </w:r>
      <w:r w:rsidR="0065423F" w:rsidRPr="00994181">
        <w:rPr>
          <w:rStyle w:val="FontStyle20"/>
          <w:sz w:val="28"/>
          <w:szCs w:val="28"/>
        </w:rPr>
        <w:t>А</w:t>
      </w:r>
      <w:r w:rsidR="00FD7A0B" w:rsidRPr="00994181">
        <w:rPr>
          <w:rStyle w:val="FontStyle20"/>
          <w:sz w:val="28"/>
          <w:szCs w:val="28"/>
        </w:rPr>
        <w:t>дминистраци</w:t>
      </w:r>
      <w:r w:rsidR="007A4998" w:rsidRPr="00994181">
        <w:rPr>
          <w:rStyle w:val="FontStyle20"/>
          <w:sz w:val="28"/>
          <w:szCs w:val="28"/>
        </w:rPr>
        <w:t>и</w:t>
      </w:r>
      <w:r w:rsidR="00FD7A0B" w:rsidRPr="00994181">
        <w:rPr>
          <w:rStyle w:val="FontStyle20"/>
          <w:sz w:val="28"/>
          <w:szCs w:val="28"/>
        </w:rPr>
        <w:t xml:space="preserve"> </w:t>
      </w:r>
      <w:r w:rsidR="005D2730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по форме согласно приложению № 1 к настоящему Порядку и включает в себя: </w:t>
      </w:r>
    </w:p>
    <w:p w:rsidR="00FD7A0B" w:rsidRPr="00994181" w:rsidRDefault="00684CD1" w:rsidP="00994181">
      <w:pPr>
        <w:pStyle w:val="Style8"/>
        <w:widowControl/>
        <w:tabs>
          <w:tab w:val="left" w:pos="1210"/>
        </w:tabs>
        <w:spacing w:line="240" w:lineRule="auto"/>
        <w:ind w:left="38" w:right="24" w:firstLine="671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>бюджетные ассигнования по расходам бюджета муниципального округа на финансовый год</w:t>
      </w:r>
      <w:r w:rsidR="00007612" w:rsidRPr="00994181">
        <w:rPr>
          <w:rStyle w:val="FontStyle20"/>
          <w:sz w:val="28"/>
          <w:szCs w:val="28"/>
        </w:rPr>
        <w:t xml:space="preserve"> и плановый период </w:t>
      </w:r>
      <w:r w:rsidR="00FD7A0B" w:rsidRPr="00994181">
        <w:rPr>
          <w:rStyle w:val="FontStyle20"/>
          <w:sz w:val="28"/>
          <w:szCs w:val="28"/>
        </w:rPr>
        <w:t xml:space="preserve">в разрезе кодов классификации расходов бюджета муниципального округа: главных распорядителей средств бюджета муниципального округа (далее - главный распорядитель), раздела, подраздела, целевой статьи, вида расходов; </w:t>
      </w:r>
    </w:p>
    <w:p w:rsidR="00FD7A0B" w:rsidRPr="00994181" w:rsidRDefault="00684CD1" w:rsidP="00994181">
      <w:pPr>
        <w:pStyle w:val="Style8"/>
        <w:widowControl/>
        <w:tabs>
          <w:tab w:val="left" w:pos="1210"/>
        </w:tabs>
        <w:spacing w:line="240" w:lineRule="auto"/>
        <w:ind w:left="38" w:right="24" w:firstLine="671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>бюджетные ассигнования по источникам внутреннего финансирования дефицита бюджета муниципального округа на финансовый год и на плановый период в разрезе главных администраторов источников финансирования дефицита бюджета муниципального округа (далее - главный администратор источников) и кодов классификации источников финансирования дефицитов бюджетов Российской Федерации.</w:t>
      </w:r>
    </w:p>
    <w:p w:rsidR="00FD7A0B" w:rsidRPr="00994181" w:rsidRDefault="00684CD1" w:rsidP="00994181">
      <w:pPr>
        <w:pStyle w:val="Style8"/>
        <w:widowControl/>
        <w:tabs>
          <w:tab w:val="left" w:pos="1210"/>
        </w:tabs>
        <w:spacing w:line="240" w:lineRule="auto"/>
        <w:ind w:left="38" w:right="24" w:firstLine="671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 xml:space="preserve">2.1.2. </w:t>
      </w:r>
      <w:r w:rsidR="00FD7A0B" w:rsidRPr="00994181">
        <w:rPr>
          <w:rStyle w:val="FontStyle20"/>
          <w:sz w:val="28"/>
          <w:szCs w:val="28"/>
        </w:rPr>
        <w:t xml:space="preserve">При утверждении и ведении сводной </w:t>
      </w:r>
      <w:r w:rsidR="00093A22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 xml:space="preserve">росписи и лимитов бюджетных обязательств применяются коды в соответствии с Перечнем видов изменений, вносимых в сводную бюджетную роспись и </w:t>
      </w:r>
      <w:r w:rsidR="00FD7A0B" w:rsidRPr="00994181">
        <w:rPr>
          <w:rStyle w:val="FontStyle20"/>
          <w:sz w:val="28"/>
          <w:szCs w:val="28"/>
        </w:rPr>
        <w:lastRenderedPageBreak/>
        <w:t>лимиты бюджетных обязательств согласно приложению № 3 к настоящему Порядку.</w:t>
      </w:r>
    </w:p>
    <w:p w:rsidR="00FD7A0B" w:rsidRPr="00994181" w:rsidRDefault="00684CD1" w:rsidP="00994181">
      <w:pPr>
        <w:pStyle w:val="Style8"/>
        <w:widowControl/>
        <w:tabs>
          <w:tab w:val="left" w:pos="1210"/>
        </w:tabs>
        <w:spacing w:line="240" w:lineRule="auto"/>
        <w:ind w:left="38" w:right="24" w:firstLine="671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>2.</w:t>
      </w:r>
      <w:r w:rsidR="00FD7A0B" w:rsidRPr="00994181">
        <w:rPr>
          <w:rStyle w:val="FontStyle20"/>
          <w:sz w:val="28"/>
          <w:szCs w:val="28"/>
        </w:rPr>
        <w:t xml:space="preserve">2. Сводная </w:t>
      </w:r>
      <w:r w:rsidR="00093A22" w:rsidRPr="00994181">
        <w:rPr>
          <w:rStyle w:val="FontStyle20"/>
          <w:sz w:val="28"/>
          <w:szCs w:val="28"/>
        </w:rPr>
        <w:t xml:space="preserve">бюджетная </w:t>
      </w:r>
      <w:r w:rsidR="00FD7A0B" w:rsidRPr="00994181">
        <w:rPr>
          <w:rStyle w:val="FontStyle20"/>
          <w:sz w:val="28"/>
          <w:szCs w:val="28"/>
        </w:rPr>
        <w:t xml:space="preserve">роспись утверждается Главой </w:t>
      </w:r>
      <w:r w:rsidR="005D2730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или лицом, исполняющим его обязанности, до начала очередного финансового года. </w:t>
      </w:r>
    </w:p>
    <w:p w:rsidR="00FD7A0B" w:rsidRPr="00994181" w:rsidRDefault="00994181" w:rsidP="00994181">
      <w:pPr>
        <w:pStyle w:val="Style8"/>
        <w:tabs>
          <w:tab w:val="left" w:pos="1210"/>
        </w:tabs>
        <w:spacing w:line="240" w:lineRule="auto"/>
        <w:ind w:left="40" w:right="23" w:firstLine="669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>2.</w:t>
      </w:r>
      <w:r w:rsidR="00FD7A0B" w:rsidRPr="00994181">
        <w:rPr>
          <w:rStyle w:val="FontStyle20"/>
          <w:sz w:val="28"/>
          <w:szCs w:val="28"/>
        </w:rPr>
        <w:t>3. Сводная</w:t>
      </w:r>
      <w:r w:rsidR="00093A22" w:rsidRPr="00994181">
        <w:rPr>
          <w:rStyle w:val="FontStyle20"/>
          <w:sz w:val="28"/>
          <w:szCs w:val="28"/>
        </w:rPr>
        <w:t xml:space="preserve"> бюджетная</w:t>
      </w:r>
      <w:r w:rsidR="00FD7A0B" w:rsidRPr="00994181">
        <w:rPr>
          <w:rStyle w:val="FontStyle20"/>
          <w:sz w:val="28"/>
          <w:szCs w:val="28"/>
        </w:rPr>
        <w:t xml:space="preserve"> роспись на очередной финансовый год и на плановый период утверждается в связи с принятием решения о бюджете </w:t>
      </w:r>
      <w:r w:rsidR="005D2730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</w:t>
      </w:r>
      <w:r w:rsidR="005D2730" w:rsidRPr="00994181">
        <w:rPr>
          <w:rStyle w:val="FontStyle20"/>
          <w:sz w:val="28"/>
          <w:szCs w:val="28"/>
        </w:rPr>
        <w:t>а</w:t>
      </w:r>
      <w:r w:rsidR="00FD7A0B" w:rsidRPr="00994181">
        <w:rPr>
          <w:rStyle w:val="FontStyle20"/>
          <w:sz w:val="28"/>
          <w:szCs w:val="28"/>
        </w:rPr>
        <w:t xml:space="preserve"> Запорожской области на очередной финансовый год </w:t>
      </w:r>
      <w:r w:rsidR="00CC6110" w:rsidRPr="00994181">
        <w:rPr>
          <w:rStyle w:val="FontStyle20"/>
          <w:sz w:val="28"/>
          <w:szCs w:val="28"/>
        </w:rPr>
        <w:t xml:space="preserve">и плановый период </w:t>
      </w:r>
      <w:r w:rsidR="00FD7A0B" w:rsidRPr="00994181">
        <w:rPr>
          <w:rStyle w:val="FontStyle20"/>
          <w:sz w:val="28"/>
          <w:szCs w:val="28"/>
        </w:rPr>
        <w:t>(далее - решение о бюджете) по форме согласно приложению № 1 в абсолютных суммах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FD7A0B" w:rsidRPr="00994181" w:rsidRDefault="00FD7A0B" w:rsidP="00994181">
      <w:pPr>
        <w:pStyle w:val="Style8"/>
        <w:widowControl/>
        <w:tabs>
          <w:tab w:val="left" w:pos="1210"/>
        </w:tabs>
        <w:spacing w:line="240" w:lineRule="auto"/>
        <w:ind w:left="40" w:right="23" w:firstLine="669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>Утвержденные показатели сводной</w:t>
      </w:r>
      <w:r w:rsidR="00093A22" w:rsidRPr="00994181">
        <w:rPr>
          <w:rStyle w:val="FontStyle20"/>
          <w:sz w:val="28"/>
          <w:szCs w:val="28"/>
        </w:rPr>
        <w:t xml:space="preserve"> бюджетной</w:t>
      </w:r>
      <w:r w:rsidRPr="00994181">
        <w:rPr>
          <w:rStyle w:val="FontStyle20"/>
          <w:sz w:val="28"/>
          <w:szCs w:val="28"/>
        </w:rPr>
        <w:t xml:space="preserve"> росписи должны соответствовать решению о бюджете.</w:t>
      </w:r>
    </w:p>
    <w:p w:rsidR="00FD7A0B" w:rsidRPr="00994181" w:rsidRDefault="00994181" w:rsidP="009941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94181">
        <w:rPr>
          <w:sz w:val="28"/>
          <w:szCs w:val="28"/>
          <w:lang w:val="ru-RU"/>
        </w:rPr>
        <w:t>2.</w:t>
      </w:r>
      <w:r w:rsidR="00FD7A0B" w:rsidRPr="00994181">
        <w:rPr>
          <w:sz w:val="28"/>
          <w:szCs w:val="28"/>
          <w:lang w:val="ru-RU"/>
        </w:rPr>
        <w:t xml:space="preserve">4. </w:t>
      </w:r>
      <w:r w:rsidR="00E8601A" w:rsidRPr="00994181">
        <w:rPr>
          <w:sz w:val="28"/>
          <w:szCs w:val="28"/>
          <w:lang w:val="ru-RU"/>
        </w:rPr>
        <w:t>Финансов</w:t>
      </w:r>
      <w:r w:rsidR="00167130" w:rsidRPr="00994181">
        <w:rPr>
          <w:sz w:val="28"/>
          <w:szCs w:val="28"/>
          <w:lang w:val="ru-RU"/>
        </w:rPr>
        <w:t>о-экономический отдел</w:t>
      </w:r>
      <w:r w:rsidR="00E8601A" w:rsidRPr="00994181">
        <w:rPr>
          <w:sz w:val="28"/>
          <w:szCs w:val="28"/>
          <w:lang w:val="ru-RU"/>
        </w:rPr>
        <w:t xml:space="preserve"> </w:t>
      </w:r>
      <w:r w:rsidR="00167130" w:rsidRPr="00994181">
        <w:rPr>
          <w:sz w:val="28"/>
          <w:szCs w:val="28"/>
          <w:lang w:val="ru-RU"/>
        </w:rPr>
        <w:t>Администрации</w:t>
      </w:r>
      <w:r w:rsidR="00FD7A0B" w:rsidRPr="00994181">
        <w:rPr>
          <w:sz w:val="28"/>
          <w:szCs w:val="28"/>
          <w:lang w:val="ru-RU"/>
        </w:rPr>
        <w:t xml:space="preserve"> </w:t>
      </w:r>
      <w:r w:rsidR="007F7D50" w:rsidRPr="00994181">
        <w:rPr>
          <w:sz w:val="28"/>
          <w:szCs w:val="28"/>
          <w:lang w:val="ru-RU"/>
        </w:rPr>
        <w:t xml:space="preserve">Приазовского муниципального округа </w:t>
      </w:r>
      <w:r w:rsidR="00FD7A0B" w:rsidRPr="00994181">
        <w:rPr>
          <w:sz w:val="28"/>
          <w:szCs w:val="28"/>
          <w:lang w:val="ru-RU"/>
        </w:rPr>
        <w:t xml:space="preserve">не позднее 20 числа месяца, следующего за отчетным кварталом, размещает на официальном сайте </w:t>
      </w:r>
      <w:r w:rsidR="00E8601A" w:rsidRPr="00994181">
        <w:rPr>
          <w:sz w:val="28"/>
          <w:szCs w:val="28"/>
          <w:lang w:val="ru-RU"/>
        </w:rPr>
        <w:t>Приазовского</w:t>
      </w:r>
      <w:r w:rsidR="00FD7A0B" w:rsidRPr="00994181">
        <w:rPr>
          <w:sz w:val="28"/>
          <w:szCs w:val="28"/>
          <w:lang w:val="ru-RU"/>
        </w:rPr>
        <w:t xml:space="preserve"> муниципального округа Запорожской области информацию о сводной </w:t>
      </w:r>
      <w:r w:rsidR="00093A22" w:rsidRPr="00994181">
        <w:rPr>
          <w:sz w:val="28"/>
          <w:szCs w:val="28"/>
          <w:lang w:val="ru-RU"/>
        </w:rPr>
        <w:t xml:space="preserve">бюджетной </w:t>
      </w:r>
      <w:r w:rsidR="00FD7A0B" w:rsidRPr="00994181">
        <w:rPr>
          <w:sz w:val="28"/>
          <w:szCs w:val="28"/>
          <w:lang w:val="ru-RU"/>
        </w:rPr>
        <w:t xml:space="preserve">росписи по состоянию на 1 января, 1 апреля, 1 июля, 1 октября текущего финансового года, 1 января очередного финансового года по форме согласно </w:t>
      </w:r>
      <w:hyperlink r:id="rId9" w:history="1">
        <w:r w:rsidR="00FD7A0B" w:rsidRPr="00994181">
          <w:rPr>
            <w:sz w:val="28"/>
            <w:szCs w:val="28"/>
            <w:lang w:val="ru-RU"/>
          </w:rPr>
          <w:t xml:space="preserve">приложению № </w:t>
        </w:r>
      </w:hyperlink>
      <w:r w:rsidR="001858B4" w:rsidRPr="00994181">
        <w:rPr>
          <w:sz w:val="28"/>
          <w:szCs w:val="28"/>
          <w:lang w:val="ru-RU"/>
        </w:rPr>
        <w:t>4</w:t>
      </w:r>
      <w:r w:rsidR="00FD7A0B" w:rsidRPr="00994181">
        <w:rPr>
          <w:sz w:val="28"/>
          <w:szCs w:val="28"/>
          <w:lang w:val="ru-RU"/>
        </w:rPr>
        <w:t xml:space="preserve"> к настоящему Порядку.</w:t>
      </w:r>
    </w:p>
    <w:p w:rsidR="00FD7A0B" w:rsidRPr="00994181" w:rsidRDefault="00FD7A0B" w:rsidP="009941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D7A0B" w:rsidRPr="00994181" w:rsidRDefault="00994181" w:rsidP="00994181">
      <w:pPr>
        <w:pStyle w:val="Style15"/>
        <w:widowControl/>
        <w:spacing w:line="240" w:lineRule="auto"/>
        <w:ind w:left="173" w:firstLine="540"/>
        <w:rPr>
          <w:sz w:val="28"/>
          <w:szCs w:val="28"/>
        </w:rPr>
      </w:pPr>
      <w:r>
        <w:rPr>
          <w:rStyle w:val="FontStyle21"/>
          <w:sz w:val="28"/>
          <w:szCs w:val="28"/>
        </w:rPr>
        <w:t>3</w:t>
      </w:r>
      <w:r w:rsidR="00FD7A0B" w:rsidRPr="00994181">
        <w:rPr>
          <w:rStyle w:val="FontStyle21"/>
          <w:sz w:val="28"/>
          <w:szCs w:val="28"/>
        </w:rPr>
        <w:t>. Лимиты бюджетных обязательств</w:t>
      </w:r>
      <w:r w:rsidR="00FD7A0B" w:rsidRPr="00994181">
        <w:rPr>
          <w:sz w:val="28"/>
          <w:szCs w:val="28"/>
        </w:rPr>
        <w:t xml:space="preserve"> </w:t>
      </w:r>
    </w:p>
    <w:p w:rsidR="00FD7A0B" w:rsidRPr="00994181" w:rsidRDefault="00994181" w:rsidP="00994181">
      <w:pPr>
        <w:pStyle w:val="Style15"/>
        <w:widowControl/>
        <w:spacing w:line="240" w:lineRule="auto"/>
        <w:ind w:firstLine="709"/>
        <w:jc w:val="both"/>
        <w:rPr>
          <w:rStyle w:val="FontStyle21"/>
          <w:b w:val="0"/>
          <w:sz w:val="28"/>
          <w:szCs w:val="28"/>
        </w:rPr>
      </w:pPr>
      <w:r>
        <w:rPr>
          <w:sz w:val="28"/>
          <w:szCs w:val="28"/>
        </w:rPr>
        <w:t>3.1</w:t>
      </w:r>
      <w:r w:rsidR="00FD7A0B" w:rsidRPr="00994181">
        <w:rPr>
          <w:b/>
          <w:sz w:val="28"/>
          <w:szCs w:val="28"/>
        </w:rPr>
        <w:t xml:space="preserve">. </w:t>
      </w:r>
      <w:r w:rsidR="00FD7A0B" w:rsidRPr="00994181">
        <w:rPr>
          <w:sz w:val="28"/>
          <w:szCs w:val="28"/>
        </w:rPr>
        <w:t>Л</w:t>
      </w:r>
      <w:r w:rsidR="00FD7A0B" w:rsidRPr="00994181">
        <w:rPr>
          <w:rStyle w:val="FontStyle21"/>
          <w:b w:val="0"/>
          <w:sz w:val="28"/>
          <w:szCs w:val="28"/>
        </w:rPr>
        <w:t xml:space="preserve">имиты бюджетных обязательств бюджета муниципального округа утверждаются Главой </w:t>
      </w:r>
      <w:r w:rsidR="00E8601A" w:rsidRPr="00994181">
        <w:rPr>
          <w:rStyle w:val="FontStyle21"/>
          <w:b w:val="0"/>
          <w:sz w:val="28"/>
          <w:szCs w:val="28"/>
        </w:rPr>
        <w:t>Приазовского</w:t>
      </w:r>
      <w:r w:rsidR="00FD7A0B" w:rsidRPr="00994181">
        <w:rPr>
          <w:rStyle w:val="FontStyle21"/>
          <w:b w:val="0"/>
          <w:sz w:val="28"/>
          <w:szCs w:val="28"/>
        </w:rPr>
        <w:t xml:space="preserve"> муниципального округа или лицом, исполняющим его обязанности, на основании обоснований бюджетных ассигнований в разрезе кодов классификации расходов бюджета муниципального округа: главного распорядителя, раздела, подраздела</w:t>
      </w:r>
      <w:r w:rsidR="002C4B4F" w:rsidRPr="00994181">
        <w:rPr>
          <w:rStyle w:val="FontStyle21"/>
          <w:b w:val="0"/>
          <w:sz w:val="28"/>
          <w:szCs w:val="28"/>
        </w:rPr>
        <w:t>, целевой статьи, вида расходов</w:t>
      </w:r>
      <w:r w:rsidR="00C82F62" w:rsidRPr="00994181">
        <w:rPr>
          <w:rStyle w:val="FontStyle20"/>
          <w:sz w:val="28"/>
          <w:szCs w:val="28"/>
        </w:rPr>
        <w:t xml:space="preserve"> </w:t>
      </w:r>
      <w:r w:rsidR="007360E8" w:rsidRPr="00994181">
        <w:rPr>
          <w:rStyle w:val="FontStyle20"/>
          <w:sz w:val="28"/>
          <w:szCs w:val="28"/>
        </w:rPr>
        <w:t>по форме согласно приложению № 2</w:t>
      </w:r>
      <w:r w:rsidR="00FD7A0B" w:rsidRPr="00994181">
        <w:rPr>
          <w:rStyle w:val="FontStyle21"/>
          <w:b w:val="0"/>
          <w:sz w:val="28"/>
          <w:szCs w:val="28"/>
        </w:rPr>
        <w:t>.</w:t>
      </w:r>
    </w:p>
    <w:p w:rsidR="00FD7A0B" w:rsidRPr="00994181" w:rsidRDefault="00FD7A0B" w:rsidP="00994181">
      <w:pPr>
        <w:pStyle w:val="Style15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994181">
        <w:rPr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 и не доводятся</w:t>
      </w:r>
      <w:r w:rsidRPr="00994181">
        <w:rPr>
          <w:rStyle w:val="FontStyle20"/>
          <w:sz w:val="28"/>
          <w:szCs w:val="28"/>
        </w:rPr>
        <w:t>.</w:t>
      </w:r>
    </w:p>
    <w:p w:rsidR="00FD7A0B" w:rsidRPr="00994181" w:rsidRDefault="00994181" w:rsidP="00994181">
      <w:pPr>
        <w:pStyle w:val="Style15"/>
        <w:spacing w:line="240" w:lineRule="auto"/>
        <w:ind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3.2</w:t>
      </w:r>
      <w:r w:rsidR="00FD7A0B" w:rsidRPr="00994181">
        <w:rPr>
          <w:rStyle w:val="FontStyle20"/>
          <w:sz w:val="28"/>
          <w:szCs w:val="28"/>
        </w:rPr>
        <w:t xml:space="preserve">. Лимиты бюджетных обязательств утверждаются и доводятся до главных распорядителей в пределах бюджетных ассигнований, установленных решением о бюджете, с учетом особенностей, установленных решением о бюджете и (или) нормативными правовыми актами Администрации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(далее - Администрация муниципального округа), н</w:t>
      </w:r>
      <w:r w:rsidR="00576AA0" w:rsidRPr="00994181">
        <w:rPr>
          <w:rStyle w:val="FontStyle20"/>
          <w:sz w:val="28"/>
          <w:szCs w:val="28"/>
        </w:rPr>
        <w:t>аправленными на его реализацию</w:t>
      </w:r>
      <w:r w:rsidR="00FD7A0B" w:rsidRPr="00994181">
        <w:rPr>
          <w:rStyle w:val="FontStyle20"/>
          <w:sz w:val="28"/>
          <w:szCs w:val="28"/>
        </w:rPr>
        <w:t>.</w:t>
      </w:r>
    </w:p>
    <w:p w:rsidR="00FD7A0B" w:rsidRPr="00994181" w:rsidRDefault="00994181" w:rsidP="00994181">
      <w:pPr>
        <w:pStyle w:val="Style15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3.3</w:t>
      </w:r>
      <w:r w:rsidR="00FD7A0B" w:rsidRPr="00994181">
        <w:rPr>
          <w:rStyle w:val="FontStyle20"/>
          <w:sz w:val="28"/>
          <w:szCs w:val="28"/>
        </w:rPr>
        <w:t xml:space="preserve">. Лимиты бюджетных обязательств по расходам на исполнение публичных нормативных обязательств не утверждаются и не доводятся. Перечень публичных нормативных обязательств, подлежащих исполнению за счет средств бюджета муниципального округа, на очередной финансовый год и на плановый период определен приложениями решения о бюджете об общем объеме бюджетных ассигнований, направляемых на исполнение публичных нормативных обязательств в очередном финансовом году и в плановом периоде. Исполнение публичных нормативных обязательств осуществляется в пределах бюджетных ассигнований, предусмотренных решением о бюджете, в соответствии с законодательством Российской Федерации. </w:t>
      </w:r>
    </w:p>
    <w:p w:rsidR="00FD7A0B" w:rsidRPr="00994181" w:rsidRDefault="001E4887" w:rsidP="00994181">
      <w:pPr>
        <w:pStyle w:val="Style15"/>
        <w:widowControl/>
        <w:spacing w:line="240" w:lineRule="auto"/>
        <w:ind w:firstLine="540"/>
        <w:jc w:val="both"/>
        <w:rPr>
          <w:rStyle w:val="FontStyle21"/>
          <w:sz w:val="28"/>
          <w:szCs w:val="28"/>
        </w:rPr>
      </w:pPr>
      <w:r>
        <w:rPr>
          <w:rStyle w:val="FontStyle20"/>
          <w:sz w:val="28"/>
          <w:szCs w:val="28"/>
        </w:rPr>
        <w:t>3.4</w:t>
      </w:r>
      <w:r w:rsidR="00FD7A0B" w:rsidRPr="00994181">
        <w:rPr>
          <w:rStyle w:val="FontStyle20"/>
          <w:sz w:val="28"/>
          <w:szCs w:val="28"/>
        </w:rPr>
        <w:t>. Изменения вносятся в соответствие с порядком, установленным пунктом 19 настоящего Порядка.</w:t>
      </w:r>
    </w:p>
    <w:p w:rsidR="00FD7A0B" w:rsidRPr="00994181" w:rsidRDefault="00FD7A0B" w:rsidP="00994181">
      <w:pPr>
        <w:pStyle w:val="Style15"/>
        <w:widowControl/>
        <w:spacing w:line="240" w:lineRule="auto"/>
        <w:ind w:left="173" w:firstLine="540"/>
        <w:jc w:val="center"/>
        <w:rPr>
          <w:rStyle w:val="FontStyle21"/>
          <w:sz w:val="28"/>
          <w:szCs w:val="28"/>
        </w:rPr>
      </w:pPr>
    </w:p>
    <w:p w:rsidR="00FD7A0B" w:rsidRPr="00994181" w:rsidRDefault="006F3F70" w:rsidP="006F3F70">
      <w:pPr>
        <w:pStyle w:val="Style15"/>
        <w:widowControl/>
        <w:spacing w:line="240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4</w:t>
      </w:r>
      <w:r w:rsidR="00FD7A0B" w:rsidRPr="00994181">
        <w:rPr>
          <w:rStyle w:val="FontStyle21"/>
          <w:sz w:val="28"/>
          <w:szCs w:val="28"/>
        </w:rPr>
        <w:t>. 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FD7A0B" w:rsidRPr="00994181" w:rsidRDefault="006F3F70" w:rsidP="009941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F3F70">
        <w:rPr>
          <w:rStyle w:val="FontStyle21"/>
          <w:b w:val="0"/>
          <w:sz w:val="28"/>
          <w:szCs w:val="28"/>
          <w:lang w:val="ru-RU"/>
        </w:rPr>
        <w:t>4.1</w:t>
      </w:r>
      <w:r w:rsidR="00FD7A0B" w:rsidRPr="006F3F70">
        <w:rPr>
          <w:rStyle w:val="FontStyle20"/>
          <w:b/>
          <w:sz w:val="28"/>
          <w:szCs w:val="28"/>
          <w:lang w:val="ru-RU"/>
        </w:rPr>
        <w:t>.</w:t>
      </w:r>
      <w:r w:rsidR="00FD7A0B" w:rsidRPr="00994181">
        <w:rPr>
          <w:rStyle w:val="FontStyle20"/>
          <w:sz w:val="28"/>
          <w:szCs w:val="28"/>
          <w:lang w:val="ru-RU"/>
        </w:rPr>
        <w:t xml:space="preserve"> С</w:t>
      </w:r>
      <w:r w:rsidR="00FD7A0B" w:rsidRPr="00994181">
        <w:rPr>
          <w:sz w:val="28"/>
          <w:szCs w:val="28"/>
          <w:lang w:val="ru-RU"/>
        </w:rPr>
        <w:t>пециалист</w:t>
      </w:r>
      <w:r w:rsidR="00FD7A0B" w:rsidRPr="00994181">
        <w:rPr>
          <w:sz w:val="28"/>
          <w:szCs w:val="28"/>
          <w:lang w:val="uk-UA"/>
        </w:rPr>
        <w:t xml:space="preserve"> </w:t>
      </w:r>
      <w:r w:rsidR="00FD7A0B" w:rsidRPr="00994181">
        <w:rPr>
          <w:sz w:val="28"/>
          <w:szCs w:val="28"/>
          <w:lang w:val="ru-RU"/>
        </w:rPr>
        <w:t>финансово</w:t>
      </w:r>
      <w:r w:rsidR="002C4B4F" w:rsidRPr="00994181">
        <w:rPr>
          <w:sz w:val="28"/>
          <w:szCs w:val="28"/>
          <w:lang w:val="ru-RU"/>
        </w:rPr>
        <w:t>-экономического</w:t>
      </w:r>
      <w:r w:rsidR="00FD7A0B" w:rsidRPr="00994181">
        <w:rPr>
          <w:sz w:val="28"/>
          <w:szCs w:val="28"/>
          <w:lang w:val="uk-UA"/>
        </w:rPr>
        <w:t xml:space="preserve"> </w:t>
      </w:r>
      <w:r w:rsidR="00FD7A0B" w:rsidRPr="00994181">
        <w:rPr>
          <w:sz w:val="28"/>
          <w:szCs w:val="28"/>
          <w:lang w:val="ru-RU"/>
        </w:rPr>
        <w:t>отдела</w:t>
      </w:r>
      <w:r w:rsidR="00FD7A0B" w:rsidRPr="00994181">
        <w:rPr>
          <w:sz w:val="28"/>
          <w:szCs w:val="28"/>
          <w:lang w:val="uk-UA"/>
        </w:rPr>
        <w:t xml:space="preserve"> </w:t>
      </w:r>
      <w:r w:rsidR="00FD7A0B" w:rsidRPr="00994181">
        <w:rPr>
          <w:sz w:val="28"/>
          <w:szCs w:val="28"/>
          <w:lang w:val="ru-RU"/>
        </w:rPr>
        <w:t>в течение двух рабочих дней со дня утверждения сводной росписи до</w:t>
      </w:r>
      <w:r w:rsidR="00456C8F" w:rsidRPr="00994181">
        <w:rPr>
          <w:sz w:val="28"/>
          <w:szCs w:val="28"/>
          <w:lang w:val="ru-RU"/>
        </w:rPr>
        <w:t>водит до главных распорядителей</w:t>
      </w:r>
      <w:r w:rsidR="00FD7A0B" w:rsidRPr="00994181">
        <w:rPr>
          <w:sz w:val="28"/>
          <w:szCs w:val="28"/>
          <w:lang w:val="ru-RU"/>
        </w:rPr>
        <w:t xml:space="preserve"> показатели сводной </w:t>
      </w:r>
      <w:r w:rsidR="00456C8F" w:rsidRPr="00994181">
        <w:rPr>
          <w:sz w:val="28"/>
          <w:szCs w:val="28"/>
          <w:lang w:val="ru-RU"/>
        </w:rPr>
        <w:t xml:space="preserve">бюджетной </w:t>
      </w:r>
      <w:r w:rsidR="00FD7A0B" w:rsidRPr="00994181">
        <w:rPr>
          <w:sz w:val="28"/>
          <w:szCs w:val="28"/>
          <w:lang w:val="ru-RU"/>
        </w:rPr>
        <w:t>росписи</w:t>
      </w:r>
      <w:r w:rsidR="00456C8F" w:rsidRPr="00994181">
        <w:rPr>
          <w:sz w:val="28"/>
          <w:szCs w:val="28"/>
          <w:lang w:val="ru-RU"/>
        </w:rPr>
        <w:t xml:space="preserve"> и </w:t>
      </w:r>
      <w:r w:rsidR="00FD7A0B" w:rsidRPr="00994181">
        <w:rPr>
          <w:sz w:val="28"/>
          <w:szCs w:val="28"/>
          <w:lang w:val="ru-RU"/>
        </w:rPr>
        <w:t xml:space="preserve">лимиты бюджетных обязательств. </w:t>
      </w:r>
    </w:p>
    <w:p w:rsidR="00FD7A0B" w:rsidRPr="00994181" w:rsidRDefault="006F3F70" w:rsidP="00994181">
      <w:pPr>
        <w:autoSpaceDE w:val="0"/>
        <w:autoSpaceDN w:val="0"/>
        <w:adjustRightInd w:val="0"/>
        <w:ind w:firstLine="709"/>
        <w:jc w:val="both"/>
        <w:rPr>
          <w:rStyle w:val="FontStyle2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</w:t>
      </w:r>
      <w:r w:rsidR="00FD7A0B" w:rsidRPr="00994181">
        <w:rPr>
          <w:sz w:val="28"/>
          <w:szCs w:val="28"/>
          <w:lang w:val="ru-RU"/>
        </w:rPr>
        <w:t xml:space="preserve">. </w:t>
      </w:r>
      <w:r w:rsidR="00FD7A0B" w:rsidRPr="00994181">
        <w:rPr>
          <w:rStyle w:val="FontStyle20"/>
          <w:sz w:val="28"/>
          <w:szCs w:val="28"/>
          <w:lang w:val="ru-RU"/>
        </w:rPr>
        <w:t>Заключение главными распорядителями (главными администраторами источников), получателями средств договоров (соглашений), муниципальных контрактов на поставку товаров, выполнение работ и услуг с поставщиками товаров, исполнителями работ и услуг должно производиться в пределах доведенных лимитов бюджетных обязательств с учетом ранее принятых и неисполненных обязательств.</w:t>
      </w:r>
    </w:p>
    <w:p w:rsidR="00FD7A0B" w:rsidRPr="00994181" w:rsidRDefault="00FD7A0B" w:rsidP="00994181">
      <w:pPr>
        <w:pStyle w:val="Style11"/>
        <w:widowControl/>
        <w:spacing w:line="240" w:lineRule="auto"/>
        <w:ind w:left="86" w:firstLine="540"/>
        <w:rPr>
          <w:sz w:val="28"/>
          <w:szCs w:val="28"/>
        </w:rPr>
      </w:pPr>
    </w:p>
    <w:p w:rsidR="00FD7A0B" w:rsidRPr="00994181" w:rsidRDefault="00671D6E" w:rsidP="00671D6E">
      <w:pPr>
        <w:pStyle w:val="Style11"/>
        <w:spacing w:line="240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5</w:t>
      </w:r>
      <w:r w:rsidR="00FD7A0B" w:rsidRPr="00994181">
        <w:rPr>
          <w:rStyle w:val="FontStyle21"/>
          <w:sz w:val="28"/>
          <w:szCs w:val="28"/>
        </w:rPr>
        <w:t xml:space="preserve">. Ведение сводной </w:t>
      </w:r>
      <w:r w:rsidR="00093A22" w:rsidRPr="00994181">
        <w:rPr>
          <w:rStyle w:val="FontStyle21"/>
          <w:sz w:val="28"/>
          <w:szCs w:val="28"/>
        </w:rPr>
        <w:t xml:space="preserve">бюджетной </w:t>
      </w:r>
      <w:r w:rsidR="00FD7A0B" w:rsidRPr="00994181">
        <w:rPr>
          <w:rStyle w:val="FontStyle21"/>
          <w:sz w:val="28"/>
          <w:szCs w:val="28"/>
        </w:rPr>
        <w:t>росписи и изменение лимитов</w:t>
      </w:r>
      <w:r>
        <w:rPr>
          <w:rStyle w:val="FontStyle21"/>
          <w:sz w:val="28"/>
          <w:szCs w:val="28"/>
        </w:rPr>
        <w:t xml:space="preserve"> </w:t>
      </w:r>
      <w:r w:rsidR="00FD7A0B" w:rsidRPr="00994181">
        <w:rPr>
          <w:rStyle w:val="FontStyle21"/>
          <w:sz w:val="28"/>
          <w:szCs w:val="28"/>
        </w:rPr>
        <w:t>бюджетных обязательств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5.1. </w:t>
      </w:r>
      <w:r w:rsidR="00FD7A0B" w:rsidRPr="00994181">
        <w:rPr>
          <w:rStyle w:val="FontStyle20"/>
          <w:sz w:val="28"/>
          <w:szCs w:val="28"/>
        </w:rPr>
        <w:t xml:space="preserve">Ведение сводной росписи и изменение лимитов бюджетных обязательств осуществляется Администрацией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посредством внесения изменений в показатели сводной </w:t>
      </w:r>
      <w:r w:rsidR="007F7D50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 xml:space="preserve">росписи и лимитов бюджетных обязательств (далее - изменение сводной </w:t>
      </w:r>
      <w:r w:rsidR="007F7D50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 xml:space="preserve">росписи и лимитов бюджетных обязательств).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5.2. </w:t>
      </w:r>
      <w:r w:rsidR="00FD7A0B" w:rsidRPr="00994181">
        <w:rPr>
          <w:rStyle w:val="FontStyle20"/>
          <w:sz w:val="28"/>
          <w:szCs w:val="28"/>
        </w:rPr>
        <w:t xml:space="preserve">Изменение сводной </w:t>
      </w:r>
      <w:r w:rsidR="007F7D50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 xml:space="preserve">росписи и лимитов бюджетных обязательств утверждается Главой Администрации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или лицом, исполняющим его обязанности.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5.3. </w:t>
      </w:r>
      <w:r w:rsidR="00FD7A0B" w:rsidRPr="00994181">
        <w:rPr>
          <w:rStyle w:val="FontStyle20"/>
          <w:sz w:val="28"/>
          <w:szCs w:val="28"/>
        </w:rPr>
        <w:t>Изменение сводной</w:t>
      </w:r>
      <w:r w:rsidR="007F7D50" w:rsidRPr="00994181">
        <w:rPr>
          <w:rStyle w:val="FontStyle20"/>
          <w:sz w:val="28"/>
          <w:szCs w:val="28"/>
        </w:rPr>
        <w:t xml:space="preserve"> бюджетной</w:t>
      </w:r>
      <w:r w:rsidR="00FD7A0B" w:rsidRPr="00994181">
        <w:rPr>
          <w:rStyle w:val="FontStyle20"/>
          <w:sz w:val="28"/>
          <w:szCs w:val="28"/>
        </w:rPr>
        <w:t xml:space="preserve"> росписи и лимитов бюджетных обязательств в ходе исполнения бюджета муниципального округа осуществляется по основаниям, установленным статьями 217, 232 Бюджетного кодекса Российской Федерации, законами, предусмотренными статьей 2 Бюджетного кодекса Российской Федерации, с учетом особенностей, установленных решением о бюджете.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5.4. </w:t>
      </w:r>
      <w:r w:rsidR="00FD7A0B" w:rsidRPr="00994181">
        <w:rPr>
          <w:rStyle w:val="FontStyle20"/>
          <w:sz w:val="28"/>
          <w:szCs w:val="28"/>
        </w:rPr>
        <w:t xml:space="preserve">Изменение сводной </w:t>
      </w:r>
      <w:r w:rsidR="007F7D50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 xml:space="preserve">росписи и лимитов бюджетных обязательств в ходе исполнения бюджета муниципального округа осуществляется по предложениям главных распорядителей (главных администраторов источников) в связи: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с принятием решения о бюджете;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с принятием решений о внесении изменений в решение о бюджете;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>на основании решений, принятых в установленном порядке, об использовании бюджетных ассигнований резервного фонда Администрации</w:t>
      </w:r>
      <w:r w:rsidR="007F7D50" w:rsidRPr="00994181">
        <w:rPr>
          <w:rStyle w:val="FontStyle20"/>
          <w:sz w:val="28"/>
          <w:szCs w:val="28"/>
        </w:rPr>
        <w:t xml:space="preserve"> муниципального</w:t>
      </w:r>
      <w:r w:rsidR="00FD7A0B" w:rsidRPr="00994181">
        <w:rPr>
          <w:rStyle w:val="FontStyle20"/>
          <w:sz w:val="28"/>
          <w:szCs w:val="28"/>
        </w:rPr>
        <w:t xml:space="preserve"> округа;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>на основании постановлений, принятых Администрацией</w:t>
      </w:r>
      <w:r w:rsidR="007F7D50" w:rsidRPr="00994181">
        <w:rPr>
          <w:rStyle w:val="FontStyle20"/>
          <w:sz w:val="28"/>
          <w:szCs w:val="28"/>
        </w:rPr>
        <w:t xml:space="preserve"> муниципального</w:t>
      </w:r>
      <w:r w:rsidR="00FD7A0B" w:rsidRPr="00994181">
        <w:rPr>
          <w:rStyle w:val="FontStyle20"/>
          <w:sz w:val="28"/>
          <w:szCs w:val="28"/>
        </w:rPr>
        <w:t xml:space="preserve"> округа;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получением от Министерства финансов Запорожской области уведомления о предоставлении субсидии, субвенции, иного межбюджетного трансферта, имеющего целевое назначение, по форме 0504320, утвержденной приказом Министерства финансов Российской Федерации от 29 ноября 2017 года № 213Н, и (или) принятия решения Правительства Запорожской области о предоставлении бюджету муниципального округа межбюджетного трансферта, имеющего целевое назначение, или фактическом поступлении (уменьшении) лимитов бюджетных обязательств из  бюджета Запорожской области на лицевые счета главных администраторов бюджетных средств. </w:t>
      </w:r>
    </w:p>
    <w:p w:rsidR="00FD7A0B" w:rsidRPr="00994181" w:rsidRDefault="00FD7A0B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lastRenderedPageBreak/>
        <w:t>5</w:t>
      </w:r>
      <w:r w:rsidR="00452B7C">
        <w:rPr>
          <w:rStyle w:val="FontStyle20"/>
          <w:sz w:val="28"/>
          <w:szCs w:val="28"/>
        </w:rPr>
        <w:t>.5</w:t>
      </w:r>
      <w:r w:rsidRPr="00994181">
        <w:rPr>
          <w:rStyle w:val="FontStyle20"/>
          <w:sz w:val="28"/>
          <w:szCs w:val="28"/>
        </w:rPr>
        <w:t>. Внесение изменений в сводную</w:t>
      </w:r>
      <w:r w:rsidR="007F7D50" w:rsidRPr="00994181">
        <w:rPr>
          <w:rStyle w:val="FontStyle20"/>
          <w:sz w:val="28"/>
          <w:szCs w:val="28"/>
        </w:rPr>
        <w:t xml:space="preserve"> бюджетную </w:t>
      </w:r>
      <w:r w:rsidRPr="00994181">
        <w:rPr>
          <w:rStyle w:val="FontStyle20"/>
          <w:sz w:val="28"/>
          <w:szCs w:val="28"/>
        </w:rPr>
        <w:t xml:space="preserve">роспись и доведенные лимиты бюджетных обязательств осуществляется в следующем порядке: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 один раз в месяц в срок до 20 числа текущего месяца главные распорядители представляют в Администрацию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предложения об изменениях сводной </w:t>
      </w:r>
      <w:r w:rsidR="007F7D50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 xml:space="preserve">росписи, лимитов бюджетных обязательств, с приложением комплекта документов, на основании которых вносятся изменения, с обоснованием предлагаемых изменений, включающие: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сопроводительное письмо с приложением обоснований (далее - ОБАС) предлагаемых изменений (ссылки на нормативные правовые акты, Бюджетный кодекс Российской Федерации и др.);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справку об изменении сводной </w:t>
      </w:r>
      <w:r w:rsidR="007F7D50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>росписи, лимитов бюджетных обязательств (далее - Справка) по форме согласно приложению №</w:t>
      </w:r>
      <w:r w:rsidR="00F37FF7" w:rsidRPr="00994181">
        <w:rPr>
          <w:rStyle w:val="FontStyle20"/>
          <w:sz w:val="28"/>
          <w:szCs w:val="28"/>
        </w:rPr>
        <w:t xml:space="preserve"> </w:t>
      </w:r>
      <w:r w:rsidR="00456C8F" w:rsidRPr="00994181">
        <w:rPr>
          <w:rStyle w:val="FontStyle20"/>
          <w:sz w:val="28"/>
          <w:szCs w:val="28"/>
        </w:rPr>
        <w:t>9</w:t>
      </w:r>
      <w:r w:rsidR="00FD7A0B" w:rsidRPr="00994181">
        <w:rPr>
          <w:rStyle w:val="FontStyle20"/>
          <w:sz w:val="28"/>
          <w:szCs w:val="28"/>
        </w:rPr>
        <w:t xml:space="preserve"> к настоящему Порядку;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в случае, если предлагаемые изменения предусматривают уменьшение бюджетных ассигнований и (или) лимитов бюджетных обязательств, главные распорядители принимают письменные обязательства о недопущении образования кредиторской задолженности по расходам, предлагаемым к уменьшению;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ассигнований, без внесения изменений в решение о бюджете не допускается;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для внесения изменений в сводную </w:t>
      </w:r>
      <w:r w:rsidR="007F7D50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 xml:space="preserve">роспись, лимиты бюджетных обязательств за счет образовавшейся в ходе исполнения бюджета муниципального округа экономии по отдельным статьям расходов главные распорядители предоставляют обоснование и расчеты образовавшейся экономии, и необходимость направления ее на другие цели;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в случае внесения изменений в сводную </w:t>
      </w:r>
      <w:r w:rsidR="007F7D50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>роспись и лимиты бюджетных обязательств, затрагивающих доведенные до главных распорядителей предельные объемы финансирования расходов на текущий месяц, Администраци</w:t>
      </w:r>
      <w:r w:rsidR="007A7FB4" w:rsidRPr="00994181">
        <w:rPr>
          <w:rStyle w:val="FontStyle20"/>
          <w:sz w:val="28"/>
          <w:szCs w:val="28"/>
        </w:rPr>
        <w:t>я</w:t>
      </w:r>
      <w:r w:rsidR="00FD7A0B" w:rsidRPr="00994181">
        <w:rPr>
          <w:rStyle w:val="FontStyle20"/>
          <w:sz w:val="28"/>
          <w:szCs w:val="28"/>
        </w:rPr>
        <w:t xml:space="preserve">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готовит уведомление об изменении предельных объемов финансирования расходов из бюджета муниципального округа;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>в случае, если представленные главным распорядителем предложения по внесению изменений в сводную</w:t>
      </w:r>
      <w:r w:rsidR="00093DDA" w:rsidRPr="00994181">
        <w:rPr>
          <w:rStyle w:val="FontStyle20"/>
          <w:sz w:val="28"/>
          <w:szCs w:val="28"/>
        </w:rPr>
        <w:t xml:space="preserve"> бюджетную</w:t>
      </w:r>
      <w:r w:rsidR="00FD7A0B" w:rsidRPr="00994181">
        <w:rPr>
          <w:rStyle w:val="FontStyle20"/>
          <w:sz w:val="28"/>
          <w:szCs w:val="28"/>
        </w:rPr>
        <w:t xml:space="preserve"> роспись, лимиты бюджетных обязательств, а также документы, перечисленные в подпункте 1 пункта 15 настоящего Порядка, представляемые одновременно с указанными предложениями, не соответствуют требованиям, установленным Порядком, Администраци</w:t>
      </w:r>
      <w:r w:rsidR="007A7FB4" w:rsidRPr="00994181">
        <w:rPr>
          <w:rStyle w:val="FontStyle20"/>
          <w:sz w:val="28"/>
          <w:szCs w:val="28"/>
        </w:rPr>
        <w:t>ей 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направляется обоснованный отказ по внесению предлагаемых изменений;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>принятые к исполнению предложения по внесению изменений в сводную</w:t>
      </w:r>
      <w:r w:rsidR="00093DDA" w:rsidRPr="00994181">
        <w:rPr>
          <w:rStyle w:val="FontStyle20"/>
          <w:sz w:val="28"/>
          <w:szCs w:val="28"/>
        </w:rPr>
        <w:t xml:space="preserve"> бюджетную</w:t>
      </w:r>
      <w:r w:rsidR="00FD7A0B" w:rsidRPr="00994181">
        <w:rPr>
          <w:rStyle w:val="FontStyle20"/>
          <w:sz w:val="28"/>
          <w:szCs w:val="28"/>
        </w:rPr>
        <w:t xml:space="preserve"> роспись, лимиты бюджетных обязательств и подготовленное Уведомление об изменении бюджетных ассигнований и лимитов направляются на согласование и подпись Главе </w:t>
      </w:r>
      <w:r w:rsidR="007A7FB4" w:rsidRPr="00994181">
        <w:rPr>
          <w:rStyle w:val="FontStyle20"/>
          <w:sz w:val="28"/>
          <w:szCs w:val="28"/>
        </w:rPr>
        <w:t xml:space="preserve">Приазовского </w:t>
      </w:r>
      <w:r w:rsidR="00FD7A0B" w:rsidRPr="00994181">
        <w:rPr>
          <w:rStyle w:val="FontStyle20"/>
          <w:sz w:val="28"/>
          <w:szCs w:val="28"/>
        </w:rPr>
        <w:t xml:space="preserve">муниципального округа для разрешения проведения указанных изменений;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на основании разрешения Главы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о внесении изменений в сводную </w:t>
      </w:r>
      <w:r w:rsidR="00093DDA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>роспись, лимиты бюджетных обязательств по главному распорядителю финансово</w:t>
      </w:r>
      <w:r w:rsidR="007A7FB4" w:rsidRPr="00994181">
        <w:rPr>
          <w:rStyle w:val="FontStyle20"/>
          <w:sz w:val="28"/>
          <w:szCs w:val="28"/>
        </w:rPr>
        <w:t>-экономический</w:t>
      </w:r>
      <w:r w:rsidR="00FD7A0B" w:rsidRPr="00994181">
        <w:rPr>
          <w:rStyle w:val="FontStyle20"/>
          <w:sz w:val="28"/>
          <w:szCs w:val="28"/>
        </w:rPr>
        <w:t xml:space="preserve"> отдел</w:t>
      </w:r>
      <w:r w:rsidR="00093DDA" w:rsidRPr="00994181">
        <w:rPr>
          <w:rStyle w:val="FontStyle20"/>
          <w:sz w:val="28"/>
          <w:szCs w:val="28"/>
        </w:rPr>
        <w:t xml:space="preserve"> Администрации муниципального округа </w:t>
      </w:r>
      <w:r w:rsidR="00FD7A0B" w:rsidRPr="00994181">
        <w:rPr>
          <w:rStyle w:val="FontStyle20"/>
          <w:sz w:val="28"/>
          <w:szCs w:val="28"/>
        </w:rPr>
        <w:t xml:space="preserve">осуществляет контроль на </w:t>
      </w:r>
      <w:r w:rsidR="00FD7A0B" w:rsidRPr="00994181">
        <w:rPr>
          <w:rStyle w:val="FontStyle20"/>
          <w:sz w:val="28"/>
          <w:szCs w:val="28"/>
        </w:rPr>
        <w:lastRenderedPageBreak/>
        <w:t xml:space="preserve">соответствие вносимых в сводную </w:t>
      </w:r>
      <w:r w:rsidR="00093DDA" w:rsidRPr="00994181">
        <w:rPr>
          <w:rStyle w:val="FontStyle20"/>
          <w:sz w:val="28"/>
          <w:szCs w:val="28"/>
        </w:rPr>
        <w:t xml:space="preserve">бюджетную бюджетную </w:t>
      </w:r>
      <w:r w:rsidR="00FD7A0B" w:rsidRPr="00994181">
        <w:rPr>
          <w:rStyle w:val="FontStyle20"/>
          <w:sz w:val="28"/>
          <w:szCs w:val="28"/>
        </w:rPr>
        <w:t>роспись изменений показателям бюджетной росписи по получателям средств бюджета.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</w:t>
      </w:r>
      <w:r w:rsidR="00FD7A0B" w:rsidRPr="00994181">
        <w:rPr>
          <w:rStyle w:val="FontStyle20"/>
          <w:sz w:val="28"/>
          <w:szCs w:val="28"/>
        </w:rPr>
        <w:t xml:space="preserve"> Уведомления об изменении бюджетных ассигнований и лимитов по главному распорядителю выписываются, если предлагаемые главным распорядителем изменения между получателями, подведомственными главному распорядителю, не требуют изменения функциональной и экономической классификации. </w:t>
      </w:r>
    </w:p>
    <w:p w:rsidR="00FD7A0B" w:rsidRPr="00994181" w:rsidRDefault="00FD7A0B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>В этом случае изменения бюджетных ассигнований и лимитов бюджетных обязательств из бюджета муниципального округа по получателям осуществляются специалистом финансово</w:t>
      </w:r>
      <w:r w:rsidR="007A7FB4" w:rsidRPr="00994181">
        <w:rPr>
          <w:rStyle w:val="FontStyle20"/>
          <w:sz w:val="28"/>
          <w:szCs w:val="28"/>
        </w:rPr>
        <w:t>-экономического</w:t>
      </w:r>
      <w:r w:rsidRPr="00994181">
        <w:rPr>
          <w:rStyle w:val="FontStyle20"/>
          <w:sz w:val="28"/>
          <w:szCs w:val="28"/>
        </w:rPr>
        <w:t xml:space="preserve"> отдела Администрации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Pr="00994181">
        <w:rPr>
          <w:rStyle w:val="FontStyle20"/>
          <w:sz w:val="28"/>
          <w:szCs w:val="28"/>
        </w:rPr>
        <w:t xml:space="preserve"> муниципального округа на основании представленных главными распорядителями предложений.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5.6</w:t>
      </w:r>
      <w:r w:rsidR="00FD7A0B" w:rsidRPr="00994181">
        <w:rPr>
          <w:rStyle w:val="FontStyle20"/>
          <w:sz w:val="28"/>
          <w:szCs w:val="28"/>
        </w:rPr>
        <w:t xml:space="preserve">. Внесение изменений в сводную </w:t>
      </w:r>
      <w:r w:rsidR="00093DDA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>роспись по источникам внутреннего финансирования дефицита бюджета муниципального округа осуществляется финансово</w:t>
      </w:r>
      <w:r w:rsidR="007A7FB4" w:rsidRPr="00994181">
        <w:rPr>
          <w:rStyle w:val="FontStyle20"/>
          <w:sz w:val="28"/>
          <w:szCs w:val="28"/>
        </w:rPr>
        <w:t>-экономическим</w:t>
      </w:r>
      <w:r w:rsidR="00FD7A0B" w:rsidRPr="00994181">
        <w:rPr>
          <w:rStyle w:val="FontStyle20"/>
          <w:sz w:val="28"/>
          <w:szCs w:val="28"/>
        </w:rPr>
        <w:t xml:space="preserve"> отдел</w:t>
      </w:r>
      <w:r w:rsidR="007A7FB4" w:rsidRPr="00994181">
        <w:rPr>
          <w:rStyle w:val="FontStyle20"/>
          <w:sz w:val="28"/>
          <w:szCs w:val="28"/>
        </w:rPr>
        <w:t>ом</w:t>
      </w:r>
      <w:r w:rsidR="00FD7A0B" w:rsidRPr="00994181">
        <w:rPr>
          <w:rStyle w:val="FontStyle20"/>
          <w:sz w:val="28"/>
          <w:szCs w:val="28"/>
        </w:rPr>
        <w:t xml:space="preserve"> Администрации </w:t>
      </w:r>
      <w:r w:rsidR="00E8601A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в форме Уведомления об изменении бюджетных ассигнований по источникам внутреннего финансирования дефицита бюджета муниципального округа согласно приложению № </w:t>
      </w:r>
      <w:r w:rsidR="00F37FF7" w:rsidRPr="00994181">
        <w:rPr>
          <w:rStyle w:val="FontStyle20"/>
          <w:sz w:val="28"/>
          <w:szCs w:val="28"/>
        </w:rPr>
        <w:t>1</w:t>
      </w:r>
      <w:r w:rsidR="00456C8F" w:rsidRPr="00994181">
        <w:rPr>
          <w:rStyle w:val="FontStyle20"/>
          <w:sz w:val="28"/>
          <w:szCs w:val="28"/>
        </w:rPr>
        <w:t>0</w:t>
      </w:r>
      <w:r w:rsidR="00FD7A0B" w:rsidRPr="00994181">
        <w:rPr>
          <w:rStyle w:val="FontStyle20"/>
          <w:sz w:val="28"/>
          <w:szCs w:val="28"/>
        </w:rPr>
        <w:t xml:space="preserve"> к настоящему Порядку.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</w:t>
      </w:r>
      <w:r w:rsidR="00FD7A0B" w:rsidRPr="00994181">
        <w:rPr>
          <w:rStyle w:val="FontStyle20"/>
          <w:sz w:val="28"/>
          <w:szCs w:val="28"/>
        </w:rPr>
        <w:t>7. Внесение изменений в сводную бюджетную роспись, лимиты бюджетных обязательств на основании</w:t>
      </w:r>
      <w:r w:rsidR="007A7FB4" w:rsidRPr="00994181">
        <w:rPr>
          <w:rStyle w:val="FontStyle20"/>
          <w:sz w:val="28"/>
          <w:szCs w:val="28"/>
        </w:rPr>
        <w:t xml:space="preserve"> постановлений</w:t>
      </w:r>
      <w:r w:rsidR="00FD7A0B" w:rsidRPr="00994181">
        <w:rPr>
          <w:rStyle w:val="FontStyle20"/>
          <w:sz w:val="28"/>
          <w:szCs w:val="28"/>
        </w:rPr>
        <w:t xml:space="preserve">, принятых Администрацией </w:t>
      </w:r>
      <w:r w:rsidR="007A7FB4" w:rsidRPr="00994181">
        <w:rPr>
          <w:rStyle w:val="FontStyle20"/>
          <w:sz w:val="28"/>
          <w:szCs w:val="28"/>
        </w:rPr>
        <w:t xml:space="preserve">Приазовского муниципального </w:t>
      </w:r>
      <w:r w:rsidR="00FD7A0B" w:rsidRPr="00994181">
        <w:rPr>
          <w:rStyle w:val="FontStyle20"/>
          <w:sz w:val="28"/>
          <w:szCs w:val="28"/>
        </w:rPr>
        <w:t xml:space="preserve">округа, осуществляется главным распорядителем в течение десяти рабочих дней после вступления в силу соответствующего постановления Администрации </w:t>
      </w:r>
      <w:r w:rsidR="007A7FB4" w:rsidRPr="00994181">
        <w:rPr>
          <w:rStyle w:val="FontStyle20"/>
          <w:sz w:val="28"/>
          <w:szCs w:val="28"/>
        </w:rPr>
        <w:t xml:space="preserve">Приазовского муниципального </w:t>
      </w:r>
      <w:r w:rsidR="00FD7A0B" w:rsidRPr="00994181">
        <w:rPr>
          <w:rStyle w:val="FontStyle20"/>
          <w:sz w:val="28"/>
          <w:szCs w:val="28"/>
        </w:rPr>
        <w:t xml:space="preserve">округа.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</w:t>
      </w:r>
      <w:r w:rsidR="00FD7A0B" w:rsidRPr="00994181">
        <w:rPr>
          <w:rStyle w:val="FontStyle20"/>
          <w:sz w:val="28"/>
          <w:szCs w:val="28"/>
        </w:rPr>
        <w:t>8. Внесение изменений в сводную</w:t>
      </w:r>
      <w:r w:rsidR="00093DDA" w:rsidRPr="00994181">
        <w:rPr>
          <w:rStyle w:val="FontStyle20"/>
          <w:sz w:val="28"/>
          <w:szCs w:val="28"/>
        </w:rPr>
        <w:t xml:space="preserve"> бюджетную</w:t>
      </w:r>
      <w:r w:rsidR="00FD7A0B" w:rsidRPr="00994181">
        <w:rPr>
          <w:rStyle w:val="FontStyle20"/>
          <w:sz w:val="28"/>
          <w:szCs w:val="28"/>
        </w:rPr>
        <w:t xml:space="preserve"> роспись, лимиты бюджетных обязательств в части средств, поступивших из бюджета Запорожской области, осуществляется с учетом  внесения изменений в сводную </w:t>
      </w:r>
      <w:r w:rsidR="00322037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 xml:space="preserve">роспись, лимиты бюджетных обязательств в части средств </w:t>
      </w:r>
      <w:r w:rsidR="00867423" w:rsidRPr="00994181">
        <w:rPr>
          <w:rStyle w:val="FontStyle20"/>
          <w:sz w:val="28"/>
          <w:szCs w:val="28"/>
        </w:rPr>
        <w:t>муниципального</w:t>
      </w:r>
      <w:r w:rsidR="00FD7A0B" w:rsidRPr="00994181">
        <w:rPr>
          <w:rStyle w:val="FontStyle20"/>
          <w:sz w:val="28"/>
          <w:szCs w:val="28"/>
        </w:rPr>
        <w:t xml:space="preserve"> бюджета осуществляется при поступлении уведомления о предоставлении субсидии, субвенции, иного межбюджетного трансферта, имеющего целевое назначение, и (или) принятия решения Правительства Запорожской области о предоставлении бюджету муниципального округа межбюджетного трансферта, имеющего целевое назначение, или фактическом поступлении (уменьшении) лимитов бюджетных обязательств из  бюджета</w:t>
      </w:r>
      <w:r w:rsidR="00FD7A0B" w:rsidRPr="00994181">
        <w:rPr>
          <w:sz w:val="28"/>
          <w:szCs w:val="28"/>
        </w:rPr>
        <w:t xml:space="preserve"> </w:t>
      </w:r>
      <w:r w:rsidR="00867423" w:rsidRPr="00994181">
        <w:rPr>
          <w:sz w:val="28"/>
          <w:szCs w:val="28"/>
        </w:rPr>
        <w:t>муниципального округа</w:t>
      </w:r>
      <w:r w:rsidR="00FD7A0B" w:rsidRPr="00994181">
        <w:rPr>
          <w:sz w:val="28"/>
          <w:szCs w:val="28"/>
        </w:rPr>
        <w:t xml:space="preserve"> </w:t>
      </w:r>
      <w:r w:rsidR="00FD7A0B" w:rsidRPr="00994181">
        <w:rPr>
          <w:rStyle w:val="FontStyle20"/>
          <w:sz w:val="28"/>
          <w:szCs w:val="28"/>
        </w:rPr>
        <w:t>на лицевые счета главных администраторов бюджетных средств.</w:t>
      </w:r>
    </w:p>
    <w:p w:rsidR="00FD7A0B" w:rsidRPr="00994181" w:rsidRDefault="00FD7A0B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 xml:space="preserve">После получения указанных в подпункте первом настоящего пункта оснований главные распорядители направляют в Администрацию </w:t>
      </w:r>
      <w:r w:rsidR="00867423" w:rsidRPr="00994181">
        <w:rPr>
          <w:rStyle w:val="FontStyle20"/>
          <w:sz w:val="28"/>
          <w:szCs w:val="28"/>
        </w:rPr>
        <w:t>Приазовского</w:t>
      </w:r>
      <w:r w:rsidRPr="00994181">
        <w:rPr>
          <w:rStyle w:val="FontStyle20"/>
          <w:sz w:val="28"/>
          <w:szCs w:val="28"/>
        </w:rPr>
        <w:t xml:space="preserve"> муниципального округа предложения о</w:t>
      </w:r>
      <w:r w:rsidR="003C01B0" w:rsidRPr="00994181">
        <w:rPr>
          <w:rStyle w:val="FontStyle20"/>
          <w:sz w:val="28"/>
          <w:szCs w:val="28"/>
        </w:rPr>
        <w:t xml:space="preserve"> внесении изменений в показатели</w:t>
      </w:r>
      <w:r w:rsidRPr="00994181">
        <w:rPr>
          <w:rStyle w:val="FontStyle20"/>
          <w:sz w:val="28"/>
          <w:szCs w:val="28"/>
        </w:rPr>
        <w:t xml:space="preserve"> сводной </w:t>
      </w:r>
      <w:r w:rsidR="00322037" w:rsidRPr="00994181">
        <w:rPr>
          <w:rStyle w:val="FontStyle20"/>
          <w:sz w:val="28"/>
          <w:szCs w:val="28"/>
        </w:rPr>
        <w:t xml:space="preserve">бюджетной </w:t>
      </w:r>
      <w:r w:rsidRPr="00994181">
        <w:rPr>
          <w:rStyle w:val="FontStyle20"/>
          <w:sz w:val="28"/>
          <w:szCs w:val="28"/>
        </w:rPr>
        <w:t xml:space="preserve">росписи </w:t>
      </w:r>
      <w:r w:rsidR="003C01B0" w:rsidRPr="00994181">
        <w:rPr>
          <w:rStyle w:val="FontStyle20"/>
          <w:sz w:val="28"/>
          <w:szCs w:val="28"/>
        </w:rPr>
        <w:t xml:space="preserve">и </w:t>
      </w:r>
      <w:r w:rsidRPr="00994181">
        <w:rPr>
          <w:rStyle w:val="FontStyle20"/>
          <w:sz w:val="28"/>
          <w:szCs w:val="28"/>
        </w:rPr>
        <w:t xml:space="preserve">лимитов бюджетных обязательств по форме согласно приложению № </w:t>
      </w:r>
      <w:r w:rsidR="003C01B0" w:rsidRPr="00994181">
        <w:rPr>
          <w:rStyle w:val="FontStyle20"/>
          <w:sz w:val="28"/>
          <w:szCs w:val="28"/>
        </w:rPr>
        <w:t>8</w:t>
      </w:r>
      <w:r w:rsidRPr="00994181">
        <w:rPr>
          <w:rStyle w:val="FontStyle20"/>
          <w:sz w:val="28"/>
          <w:szCs w:val="28"/>
        </w:rPr>
        <w:t xml:space="preserve"> к настоящему Порядку. </w:t>
      </w:r>
    </w:p>
    <w:p w:rsidR="00FD7A0B" w:rsidRPr="00994181" w:rsidRDefault="00FD7A0B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994181">
        <w:rPr>
          <w:rStyle w:val="FontStyle20"/>
          <w:sz w:val="28"/>
          <w:szCs w:val="28"/>
        </w:rPr>
        <w:t>На основании предложений о внесении изменений в сводную бюджетную роспись, лимиты бюджетных обязательств, представленных главными распорядителями, финансово</w:t>
      </w:r>
      <w:r w:rsidR="00C82F62" w:rsidRPr="00994181">
        <w:rPr>
          <w:rStyle w:val="FontStyle20"/>
          <w:sz w:val="28"/>
          <w:szCs w:val="28"/>
        </w:rPr>
        <w:t>-экономический</w:t>
      </w:r>
      <w:r w:rsidRPr="00994181">
        <w:rPr>
          <w:rStyle w:val="FontStyle20"/>
          <w:sz w:val="28"/>
          <w:szCs w:val="28"/>
        </w:rPr>
        <w:t xml:space="preserve"> отдел Администрации </w:t>
      </w:r>
      <w:r w:rsidR="00867423" w:rsidRPr="00994181">
        <w:rPr>
          <w:rStyle w:val="FontStyle20"/>
          <w:sz w:val="28"/>
          <w:szCs w:val="28"/>
        </w:rPr>
        <w:t>Приазовского</w:t>
      </w:r>
      <w:r w:rsidRPr="00994181">
        <w:rPr>
          <w:rStyle w:val="FontStyle20"/>
          <w:sz w:val="28"/>
          <w:szCs w:val="28"/>
        </w:rPr>
        <w:t xml:space="preserve"> муниципального округа в течение трех рабочих дней готовит Уведомление об изменении бюджетных ассигнований и лимитов в порядке, установленном пунктом 15 настоящего Порядка.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</w:t>
      </w:r>
      <w:r w:rsidR="00FD7A0B" w:rsidRPr="00994181">
        <w:rPr>
          <w:rStyle w:val="FontStyle20"/>
          <w:sz w:val="28"/>
          <w:szCs w:val="28"/>
        </w:rPr>
        <w:t xml:space="preserve">9. В случае внесения изменений в решение о бюджете внесение изменений в сводную </w:t>
      </w:r>
      <w:r w:rsidR="00382EBF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 xml:space="preserve">роспись и лимиты бюджетных обязательств </w:t>
      </w:r>
      <w:r w:rsidR="00FD7A0B" w:rsidRPr="00994181">
        <w:rPr>
          <w:rStyle w:val="FontStyle20"/>
          <w:sz w:val="28"/>
          <w:szCs w:val="28"/>
        </w:rPr>
        <w:lastRenderedPageBreak/>
        <w:t xml:space="preserve">осуществляется в течение десяти рабочих дней после вступления в силу решения о внесении изменений в решение о бюджете муниципального округа, в порядке, установленном пунктом 15 настоящего Порядка.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5.10</w:t>
      </w:r>
      <w:r w:rsidR="00FD7A0B" w:rsidRPr="00994181">
        <w:rPr>
          <w:rStyle w:val="FontStyle20"/>
          <w:sz w:val="28"/>
          <w:szCs w:val="28"/>
        </w:rPr>
        <w:t xml:space="preserve">. Внесение изменений в сводную </w:t>
      </w:r>
      <w:r w:rsidR="00382EBF" w:rsidRPr="00994181">
        <w:rPr>
          <w:rStyle w:val="FontStyle20"/>
          <w:sz w:val="28"/>
          <w:szCs w:val="28"/>
        </w:rPr>
        <w:t xml:space="preserve">бюджетную </w:t>
      </w:r>
      <w:r w:rsidR="00FD7A0B" w:rsidRPr="00994181">
        <w:rPr>
          <w:rStyle w:val="FontStyle20"/>
          <w:sz w:val="28"/>
          <w:szCs w:val="28"/>
        </w:rPr>
        <w:t xml:space="preserve">роспись и лимиты бюджетных обязательств осуществляется до 25 декабря текущего финансового года, за исключением Уведомлений, подготовленных в соответствии с вновь принятыми нормативными правовыми актами </w:t>
      </w:r>
      <w:r w:rsidR="00382EBF" w:rsidRPr="00994181">
        <w:rPr>
          <w:rStyle w:val="FontStyle20"/>
          <w:sz w:val="28"/>
          <w:szCs w:val="28"/>
        </w:rPr>
        <w:t xml:space="preserve">органов местного самоуправления </w:t>
      </w:r>
      <w:r w:rsidR="00C82F62" w:rsidRPr="00994181">
        <w:rPr>
          <w:rStyle w:val="FontStyle20"/>
          <w:sz w:val="28"/>
          <w:szCs w:val="28"/>
        </w:rPr>
        <w:t xml:space="preserve">Приазовского </w:t>
      </w:r>
      <w:r w:rsidR="00FD7A0B" w:rsidRPr="00994181">
        <w:rPr>
          <w:rStyle w:val="FontStyle20"/>
          <w:sz w:val="28"/>
          <w:szCs w:val="28"/>
        </w:rPr>
        <w:t xml:space="preserve">муниципального округа. </w:t>
      </w:r>
    </w:p>
    <w:p w:rsidR="00FD7A0B" w:rsidRPr="00994181" w:rsidRDefault="00452B7C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5.1</w:t>
      </w:r>
      <w:r w:rsidR="00FD7A0B" w:rsidRPr="00994181">
        <w:rPr>
          <w:rStyle w:val="FontStyle20"/>
          <w:sz w:val="28"/>
          <w:szCs w:val="28"/>
        </w:rPr>
        <w:t>1. В случае нарушения главным распорядителем сроков установленных разделом 2 настоящего Порядка, финансово</w:t>
      </w:r>
      <w:r w:rsidR="00C82F62" w:rsidRPr="00994181">
        <w:rPr>
          <w:rStyle w:val="FontStyle20"/>
          <w:sz w:val="28"/>
          <w:szCs w:val="28"/>
        </w:rPr>
        <w:t>-экономический</w:t>
      </w:r>
      <w:r w:rsidR="00FD7A0B" w:rsidRPr="00994181">
        <w:rPr>
          <w:rStyle w:val="FontStyle20"/>
          <w:sz w:val="28"/>
          <w:szCs w:val="28"/>
        </w:rPr>
        <w:t xml:space="preserve"> отдел Администрации </w:t>
      </w:r>
      <w:r w:rsidR="00867423" w:rsidRPr="00994181">
        <w:rPr>
          <w:rStyle w:val="FontStyle20"/>
          <w:sz w:val="28"/>
          <w:szCs w:val="28"/>
        </w:rPr>
        <w:t>Приазовского</w:t>
      </w:r>
      <w:r w:rsidR="00FD7A0B" w:rsidRPr="00994181">
        <w:rPr>
          <w:rStyle w:val="FontStyle20"/>
          <w:sz w:val="28"/>
          <w:szCs w:val="28"/>
        </w:rPr>
        <w:t xml:space="preserve"> муниципального округа вносит соответствующие изменения в сводную бюджетную роспись и лимиты бюджетных обязательств, по распорядительным счетам главного распорядителя, самостоятельно, в течение пяти рабочих дней после истечения срока, установленного главному распорядителю разделом 2 настоящего Порядка.</w:t>
      </w:r>
    </w:p>
    <w:p w:rsidR="00FD7A0B" w:rsidRPr="00994181" w:rsidRDefault="00FD7A0B" w:rsidP="00994181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p w:rsidR="00FD7A0B" w:rsidRPr="00994181" w:rsidRDefault="00B608BF" w:rsidP="00B608BF">
      <w:pPr>
        <w:pStyle w:val="Style13"/>
        <w:spacing w:line="240" w:lineRule="auto"/>
        <w:ind w:left="142"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6. </w:t>
      </w:r>
      <w:r w:rsidR="00FD7A0B" w:rsidRPr="00994181">
        <w:rPr>
          <w:rStyle w:val="FontStyle21"/>
          <w:sz w:val="28"/>
          <w:szCs w:val="28"/>
        </w:rPr>
        <w:t>Бюджетная роспись и лимиты бюджетных обязательств</w:t>
      </w:r>
      <w:r w:rsidR="00867423" w:rsidRPr="00994181">
        <w:rPr>
          <w:rStyle w:val="FontStyle21"/>
          <w:sz w:val="28"/>
          <w:szCs w:val="28"/>
        </w:rPr>
        <w:t xml:space="preserve"> </w:t>
      </w:r>
      <w:r w:rsidR="00FD7A0B" w:rsidRPr="00994181">
        <w:rPr>
          <w:rStyle w:val="FontStyle21"/>
          <w:sz w:val="28"/>
          <w:szCs w:val="28"/>
        </w:rPr>
        <w:t>главного распорядителя (главного администратора источников</w:t>
      </w:r>
      <w:r w:rsidR="00867423" w:rsidRPr="00994181">
        <w:rPr>
          <w:rStyle w:val="FontStyle21"/>
          <w:sz w:val="28"/>
          <w:szCs w:val="28"/>
        </w:rPr>
        <w:t xml:space="preserve"> </w:t>
      </w:r>
      <w:r w:rsidR="00867423" w:rsidRPr="00994181">
        <w:rPr>
          <w:rStyle w:val="FontStyle20"/>
          <w:b/>
          <w:sz w:val="28"/>
          <w:szCs w:val="28"/>
        </w:rPr>
        <w:t>финансирования дефицита бюджета муниципального округа</w:t>
      </w:r>
      <w:r w:rsidR="00FD7A0B" w:rsidRPr="00994181">
        <w:rPr>
          <w:rStyle w:val="FontStyle21"/>
          <w:sz w:val="28"/>
          <w:szCs w:val="28"/>
        </w:rPr>
        <w:t>)</w:t>
      </w:r>
    </w:p>
    <w:p w:rsidR="00FD7A0B" w:rsidRPr="00B608BF" w:rsidRDefault="00B608BF" w:rsidP="00B608BF">
      <w:pPr>
        <w:pStyle w:val="Style13"/>
        <w:spacing w:line="24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B608BF">
        <w:rPr>
          <w:rStyle w:val="FontStyle21"/>
          <w:b w:val="0"/>
          <w:sz w:val="28"/>
          <w:szCs w:val="28"/>
        </w:rPr>
        <w:t xml:space="preserve">6.1. </w:t>
      </w:r>
      <w:r w:rsidR="00FD7A0B" w:rsidRPr="00B608BF">
        <w:rPr>
          <w:rStyle w:val="FontStyle21"/>
          <w:b w:val="0"/>
          <w:sz w:val="28"/>
          <w:szCs w:val="28"/>
        </w:rPr>
        <w:t>Состав бюджетной росписи главного распорядителя (главного администратора источников</w:t>
      </w:r>
      <w:r w:rsidR="00867423" w:rsidRPr="00B608BF">
        <w:rPr>
          <w:rStyle w:val="FontStyle21"/>
          <w:b w:val="0"/>
          <w:sz w:val="28"/>
          <w:szCs w:val="28"/>
        </w:rPr>
        <w:t xml:space="preserve"> </w:t>
      </w:r>
      <w:r w:rsidR="00867423" w:rsidRPr="00B608BF">
        <w:rPr>
          <w:rStyle w:val="FontStyle20"/>
          <w:sz w:val="28"/>
          <w:szCs w:val="28"/>
        </w:rPr>
        <w:t>финансирования дефицита бюджета муниципального округа</w:t>
      </w:r>
      <w:r w:rsidR="00FD7A0B" w:rsidRPr="00B608BF">
        <w:rPr>
          <w:rStyle w:val="FontStyle21"/>
          <w:b w:val="0"/>
          <w:sz w:val="28"/>
          <w:szCs w:val="28"/>
        </w:rPr>
        <w:t>), порядок ее составления и утверждения</w:t>
      </w:r>
      <w:r>
        <w:rPr>
          <w:rStyle w:val="FontStyle21"/>
          <w:b w:val="0"/>
          <w:sz w:val="28"/>
          <w:szCs w:val="28"/>
        </w:rPr>
        <w:t>.</w:t>
      </w:r>
    </w:p>
    <w:p w:rsidR="00FD7A0B" w:rsidRPr="00994181" w:rsidRDefault="00FD7A0B" w:rsidP="00B608BF">
      <w:pPr>
        <w:pStyle w:val="Style8"/>
        <w:tabs>
          <w:tab w:val="left" w:pos="1128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B608BF">
        <w:rPr>
          <w:rStyle w:val="FontStyle20"/>
          <w:sz w:val="28"/>
          <w:szCs w:val="28"/>
        </w:rPr>
        <w:t>Бюджетная роспись включает</w:t>
      </w:r>
      <w:r w:rsidRPr="00994181">
        <w:rPr>
          <w:rStyle w:val="FontStyle20"/>
          <w:sz w:val="28"/>
          <w:szCs w:val="28"/>
        </w:rPr>
        <w:t xml:space="preserve">: </w:t>
      </w:r>
    </w:p>
    <w:p w:rsidR="00FD7A0B" w:rsidRPr="00994181" w:rsidRDefault="00B608BF" w:rsidP="00994181">
      <w:pPr>
        <w:pStyle w:val="Style8"/>
        <w:tabs>
          <w:tab w:val="left" w:pos="1128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бюджетные ассигнования по расходам главного распорядителя на текущий финансовый год </w:t>
      </w:r>
      <w:r w:rsidR="00382EBF" w:rsidRPr="00994181">
        <w:rPr>
          <w:rStyle w:val="FontStyle20"/>
          <w:sz w:val="28"/>
          <w:szCs w:val="28"/>
        </w:rPr>
        <w:t xml:space="preserve">и плановый период </w:t>
      </w:r>
      <w:r w:rsidR="00FD7A0B" w:rsidRPr="00994181">
        <w:rPr>
          <w:rStyle w:val="FontStyle20"/>
          <w:sz w:val="28"/>
          <w:szCs w:val="28"/>
        </w:rPr>
        <w:t xml:space="preserve">в разрезе получателей средств бюджета муниципального округа, подведомственных главному распорядителю, кодов бюджетной классификации Российской Федерации; </w:t>
      </w:r>
    </w:p>
    <w:p w:rsidR="00FD7A0B" w:rsidRPr="00994181" w:rsidRDefault="00B608BF" w:rsidP="00994181">
      <w:pPr>
        <w:pStyle w:val="Style8"/>
        <w:tabs>
          <w:tab w:val="left" w:pos="1128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- </w:t>
      </w:r>
      <w:r w:rsidR="00FD7A0B" w:rsidRPr="00994181">
        <w:rPr>
          <w:rStyle w:val="FontStyle20"/>
          <w:sz w:val="28"/>
          <w:szCs w:val="28"/>
        </w:rPr>
        <w:t xml:space="preserve">бюджетные ассигнования по источникам внутреннего финансирования дефицита бюджета муниципального округа в разрезе администраторов источников финансирования дефицита бюджета муниципального округа (далее - администраторы источников) и кодов классификации источников финансирования дефицита бюджета муниципального округа. </w:t>
      </w:r>
    </w:p>
    <w:p w:rsidR="00FD7A0B" w:rsidRPr="00994181" w:rsidRDefault="00B608BF" w:rsidP="00994181">
      <w:pPr>
        <w:pStyle w:val="Style8"/>
        <w:tabs>
          <w:tab w:val="left" w:pos="1128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6.2. </w:t>
      </w:r>
      <w:r w:rsidR="00FD7A0B" w:rsidRPr="00994181">
        <w:rPr>
          <w:rStyle w:val="FontStyle20"/>
          <w:sz w:val="28"/>
          <w:szCs w:val="28"/>
        </w:rPr>
        <w:t>Бюджетная роспись на очередной год и на плановый период составляется и утверждается главным распорядителем (главным администратором источников) в абсолютных суммах в соответствии с показателями сводной росписи по соответствующему главному распорядителю (главному администратору источников) по форме согласно приложению № 1</w:t>
      </w:r>
      <w:r w:rsidR="003C01B0" w:rsidRPr="00994181">
        <w:rPr>
          <w:rStyle w:val="FontStyle20"/>
          <w:sz w:val="28"/>
          <w:szCs w:val="28"/>
        </w:rPr>
        <w:t>1</w:t>
      </w:r>
      <w:r w:rsidR="00FD7A0B" w:rsidRPr="00994181">
        <w:rPr>
          <w:rStyle w:val="FontStyle20"/>
          <w:sz w:val="28"/>
          <w:szCs w:val="28"/>
        </w:rPr>
        <w:t xml:space="preserve"> к настоящему Порядку до начала финансового года. </w:t>
      </w:r>
    </w:p>
    <w:p w:rsidR="00FD7A0B" w:rsidRPr="00994181" w:rsidRDefault="00B608BF" w:rsidP="00994181">
      <w:pPr>
        <w:pStyle w:val="Style8"/>
        <w:tabs>
          <w:tab w:val="left" w:pos="1128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6.3.</w:t>
      </w:r>
      <w:r w:rsidR="00FD7A0B" w:rsidRPr="00994181">
        <w:rPr>
          <w:rStyle w:val="FontStyle20"/>
          <w:sz w:val="28"/>
          <w:szCs w:val="28"/>
        </w:rPr>
        <w:t xml:space="preserve"> Показатели бюджетной росписи главного распорядителя текущего финансового года, утвержденные до утверждения в соответствии с настоящим Порядком показателей сводной росписи на очередной финансовый год, прекращают свое действие в отношении показателей текущего финансового года - по завершении календарного года. </w:t>
      </w:r>
    </w:p>
    <w:p w:rsidR="00FD7A0B" w:rsidRPr="00994181" w:rsidRDefault="00B608BF" w:rsidP="00994181">
      <w:pPr>
        <w:pStyle w:val="Style8"/>
        <w:tabs>
          <w:tab w:val="left" w:pos="1128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6.4.</w:t>
      </w:r>
      <w:r w:rsidR="00FD7A0B" w:rsidRPr="00994181">
        <w:rPr>
          <w:rStyle w:val="FontStyle20"/>
          <w:sz w:val="28"/>
          <w:szCs w:val="28"/>
        </w:rPr>
        <w:t xml:space="preserve"> Бюджетные ассигнования для администраторов источников </w:t>
      </w:r>
      <w:r w:rsidR="00C82F62" w:rsidRPr="00994181">
        <w:rPr>
          <w:rStyle w:val="FontStyle20"/>
          <w:sz w:val="28"/>
          <w:szCs w:val="28"/>
        </w:rPr>
        <w:t>финансирования дефицита бюджета муниципального округа у</w:t>
      </w:r>
      <w:r w:rsidR="00FD7A0B" w:rsidRPr="00994181">
        <w:rPr>
          <w:rStyle w:val="FontStyle20"/>
          <w:sz w:val="28"/>
          <w:szCs w:val="28"/>
        </w:rPr>
        <w:t>тверждаются в соответствии с бюджетными ассигнованиями, установленными для главного администратора источников</w:t>
      </w:r>
      <w:r w:rsidR="00C82F62" w:rsidRPr="00994181">
        <w:rPr>
          <w:rStyle w:val="FontStyle20"/>
          <w:sz w:val="28"/>
          <w:szCs w:val="28"/>
        </w:rPr>
        <w:t xml:space="preserve"> финансирования дефицита бюджета муниципального округа</w:t>
      </w:r>
      <w:r w:rsidR="00FD7A0B" w:rsidRPr="00994181">
        <w:rPr>
          <w:rStyle w:val="FontStyle20"/>
          <w:sz w:val="28"/>
          <w:szCs w:val="28"/>
        </w:rPr>
        <w:t>, в ведении которого они находятся.</w:t>
      </w:r>
    </w:p>
    <w:p w:rsidR="00FD7A0B" w:rsidRPr="00994181" w:rsidRDefault="00FD7A0B" w:rsidP="00994181">
      <w:pPr>
        <w:pStyle w:val="Style5"/>
        <w:widowControl/>
        <w:spacing w:line="240" w:lineRule="auto"/>
        <w:ind w:left="298" w:firstLine="540"/>
        <w:jc w:val="center"/>
        <w:rPr>
          <w:rStyle w:val="FontStyle21"/>
          <w:sz w:val="28"/>
          <w:szCs w:val="28"/>
        </w:rPr>
      </w:pPr>
    </w:p>
    <w:p w:rsidR="00FD7A0B" w:rsidRPr="00994181" w:rsidRDefault="00E47F53" w:rsidP="003A1782">
      <w:pPr>
        <w:pStyle w:val="Style5"/>
        <w:spacing w:line="240" w:lineRule="auto"/>
        <w:ind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7. </w:t>
      </w:r>
      <w:r w:rsidR="00FD7A0B" w:rsidRPr="00994181">
        <w:rPr>
          <w:rStyle w:val="FontStyle21"/>
          <w:sz w:val="28"/>
          <w:szCs w:val="28"/>
        </w:rPr>
        <w:t>Формирование и утверждение лимитов бюджетных</w:t>
      </w:r>
      <w:r>
        <w:rPr>
          <w:rStyle w:val="FontStyle21"/>
          <w:sz w:val="28"/>
          <w:szCs w:val="28"/>
        </w:rPr>
        <w:t xml:space="preserve"> </w:t>
      </w:r>
      <w:r w:rsidR="00FD7A0B" w:rsidRPr="00994181">
        <w:rPr>
          <w:rStyle w:val="FontStyle21"/>
          <w:sz w:val="28"/>
          <w:szCs w:val="28"/>
        </w:rPr>
        <w:t>обязательств главного распорядителя</w:t>
      </w:r>
    </w:p>
    <w:p w:rsidR="00FD7A0B" w:rsidRPr="00994181" w:rsidRDefault="00E47F53" w:rsidP="00E47F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7.1</w:t>
      </w:r>
      <w:r w:rsidR="00FD7A0B" w:rsidRPr="00994181">
        <w:rPr>
          <w:bCs/>
          <w:sz w:val="28"/>
          <w:szCs w:val="28"/>
          <w:lang w:val="ru-RU"/>
        </w:rPr>
        <w:t>. Лимиты бюджетных обязательств по расходам главного распорядителя на финансовый год</w:t>
      </w:r>
      <w:r w:rsidR="00382EBF" w:rsidRPr="00994181">
        <w:rPr>
          <w:bCs/>
          <w:sz w:val="28"/>
          <w:szCs w:val="28"/>
          <w:lang w:val="ru-RU"/>
        </w:rPr>
        <w:t xml:space="preserve"> и плановый период</w:t>
      </w:r>
      <w:r w:rsidR="00FD7A0B" w:rsidRPr="00994181">
        <w:rPr>
          <w:bCs/>
          <w:sz w:val="28"/>
          <w:szCs w:val="28"/>
          <w:lang w:val="ru-RU"/>
        </w:rPr>
        <w:t xml:space="preserve"> утверждаются в разрезе разделов, подразделов, целевых статей, групп видов расходов классификации расходов бюджета, распорядителей (получателей), подведомственных главному распорядителю, и подгрупп, и элементов видов расходов классификации расходов бюджетов бюджетной системы (далее - лимиты бюджетных обязательств). </w:t>
      </w:r>
    </w:p>
    <w:p w:rsidR="00FD7A0B" w:rsidRPr="00994181" w:rsidRDefault="00E47F53" w:rsidP="00E47F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7.2</w:t>
      </w:r>
      <w:r w:rsidR="00FD7A0B" w:rsidRPr="00994181">
        <w:rPr>
          <w:bCs/>
          <w:sz w:val="28"/>
          <w:szCs w:val="28"/>
          <w:lang w:val="ru-RU"/>
        </w:rPr>
        <w:t xml:space="preserve">. Лимиты бюджетных обязательств получателей средств бюджета муниципального округа на очередной год и на плановый период утверждаются в пределах лимитов бюджетных обязательств, утвержденных и доведенных Администрацией </w:t>
      </w:r>
      <w:r w:rsidR="00867423" w:rsidRPr="00994181">
        <w:rPr>
          <w:bCs/>
          <w:sz w:val="28"/>
          <w:szCs w:val="28"/>
          <w:lang w:val="ru-RU"/>
        </w:rPr>
        <w:t>Приазовского</w:t>
      </w:r>
      <w:r w:rsidR="00FD7A0B" w:rsidRPr="00994181">
        <w:rPr>
          <w:bCs/>
          <w:sz w:val="28"/>
          <w:szCs w:val="28"/>
          <w:lang w:val="ru-RU"/>
        </w:rPr>
        <w:t xml:space="preserve"> муниципального округа до главного распорядителя, в ведении которого они находятся.</w:t>
      </w:r>
    </w:p>
    <w:p w:rsidR="00FD7A0B" w:rsidRPr="00994181" w:rsidRDefault="00E47F53" w:rsidP="00E47F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7.3</w:t>
      </w:r>
      <w:r w:rsidR="00FD7A0B" w:rsidRPr="00994181">
        <w:rPr>
          <w:bCs/>
          <w:sz w:val="28"/>
          <w:szCs w:val="28"/>
          <w:lang w:val="ru-RU"/>
        </w:rPr>
        <w:t xml:space="preserve">. Формирование лимитов бюджетных обязательств осуществляется на основании обоснований (расчетов) плановых сметных показателей, формируемых подведомственными получателями. </w:t>
      </w:r>
    </w:p>
    <w:p w:rsidR="00FD7A0B" w:rsidRPr="00994181" w:rsidRDefault="00E47F53" w:rsidP="00E47F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7.4</w:t>
      </w:r>
      <w:r w:rsidR="00FD7A0B" w:rsidRPr="00994181">
        <w:rPr>
          <w:bCs/>
          <w:sz w:val="28"/>
          <w:szCs w:val="28"/>
          <w:lang w:val="ru-RU"/>
        </w:rPr>
        <w:t xml:space="preserve">. Лимиты бюджетных обязательств по расходам формируются в пределах, доведенных до подведомственных получателей ОБАС. </w:t>
      </w:r>
    </w:p>
    <w:p w:rsidR="00FD7A0B" w:rsidRPr="00994181" w:rsidRDefault="00E47F53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7.5</w:t>
      </w:r>
      <w:r w:rsidR="00FD7A0B" w:rsidRPr="00994181">
        <w:rPr>
          <w:bCs/>
          <w:sz w:val="28"/>
          <w:szCs w:val="28"/>
          <w:lang w:val="ru-RU"/>
        </w:rPr>
        <w:t xml:space="preserve">. Утверждение лимитов бюджетных обязательств по расходам на очередной финансовый год и первый год планового периода осуществляется путем внесения изменений в лимиты бюджетных обязательств, утвержденные на текущий финансовый год и на плановый период в отношении первого и второго годов планового периода, и оформляется по форме </w:t>
      </w:r>
      <w:hyperlink r:id="rId10" w:history="1">
        <w:r w:rsidR="00FD7A0B" w:rsidRPr="00994181">
          <w:rPr>
            <w:bCs/>
            <w:sz w:val="28"/>
            <w:szCs w:val="28"/>
            <w:lang w:val="ru-RU"/>
          </w:rPr>
          <w:t>Уведомления</w:t>
        </w:r>
      </w:hyperlink>
      <w:r w:rsidR="00FD7A0B" w:rsidRPr="00994181">
        <w:rPr>
          <w:bCs/>
          <w:sz w:val="28"/>
          <w:szCs w:val="28"/>
          <w:lang w:val="ru-RU"/>
        </w:rPr>
        <w:t xml:space="preserve"> об изменении бюджетных ассигнований и лимитов бюджетных обязательств бюджета муниципального</w:t>
      </w:r>
      <w:r w:rsidR="001614A3" w:rsidRPr="00994181">
        <w:rPr>
          <w:bCs/>
          <w:sz w:val="28"/>
          <w:szCs w:val="28"/>
          <w:lang w:val="ru-RU"/>
        </w:rPr>
        <w:t xml:space="preserve"> округа согласно приложению № 1</w:t>
      </w:r>
      <w:r w:rsidR="003C01B0" w:rsidRPr="00994181">
        <w:rPr>
          <w:bCs/>
          <w:sz w:val="28"/>
          <w:szCs w:val="28"/>
          <w:lang w:val="ru-RU"/>
        </w:rPr>
        <w:t>3</w:t>
      </w:r>
      <w:r w:rsidR="00FD7A0B" w:rsidRPr="00994181">
        <w:rPr>
          <w:bCs/>
          <w:sz w:val="28"/>
          <w:szCs w:val="28"/>
          <w:lang w:val="ru-RU"/>
        </w:rPr>
        <w:t xml:space="preserve"> к настоящему Порядку. </w:t>
      </w:r>
    </w:p>
    <w:p w:rsidR="00FD7A0B" w:rsidRPr="00994181" w:rsidRDefault="00FD7A0B" w:rsidP="00994181">
      <w:pPr>
        <w:pStyle w:val="Style5"/>
        <w:widowControl/>
        <w:spacing w:line="240" w:lineRule="auto"/>
        <w:ind w:left="298" w:firstLine="539"/>
        <w:jc w:val="center"/>
        <w:rPr>
          <w:rStyle w:val="FontStyle21"/>
          <w:b w:val="0"/>
          <w:sz w:val="28"/>
          <w:szCs w:val="28"/>
        </w:rPr>
      </w:pPr>
    </w:p>
    <w:p w:rsidR="00FD7A0B" w:rsidRPr="00994181" w:rsidRDefault="00CA61EF" w:rsidP="00CA61EF">
      <w:pPr>
        <w:pStyle w:val="Style5"/>
        <w:spacing w:line="240" w:lineRule="auto"/>
        <w:ind w:left="301" w:firstLine="408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8. </w:t>
      </w:r>
      <w:r w:rsidR="00FD7A0B" w:rsidRPr="00994181">
        <w:rPr>
          <w:rStyle w:val="FontStyle21"/>
          <w:sz w:val="28"/>
          <w:szCs w:val="28"/>
        </w:rPr>
        <w:t>Доведение бюджетной росписи, лимитов бюджетных обязательств до распорядителей (получателей) средств бюджета и администраторов источников финансирования дефицита бюджета</w:t>
      </w:r>
    </w:p>
    <w:p w:rsidR="00FD7A0B" w:rsidRPr="00994181" w:rsidRDefault="00CA61EF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</w:t>
      </w:r>
      <w:r w:rsidR="00FD7A0B" w:rsidRPr="00994181">
        <w:rPr>
          <w:bCs/>
          <w:sz w:val="28"/>
          <w:szCs w:val="28"/>
          <w:lang w:val="ru-RU"/>
        </w:rPr>
        <w:t>1. Главные распорядители (распорядители) (главные администраторы источников</w:t>
      </w:r>
      <w:r w:rsidR="00C82F62" w:rsidRPr="00994181">
        <w:rPr>
          <w:bCs/>
          <w:sz w:val="28"/>
          <w:szCs w:val="28"/>
          <w:lang w:val="ru-RU"/>
        </w:rPr>
        <w:t xml:space="preserve"> финансирования дефицита бюджета</w:t>
      </w:r>
      <w:r w:rsidR="00FD7A0B" w:rsidRPr="00994181">
        <w:rPr>
          <w:bCs/>
          <w:sz w:val="28"/>
          <w:szCs w:val="28"/>
          <w:lang w:val="ru-RU"/>
        </w:rPr>
        <w:t>) доводят показатели бюджетной росписи и лимиты бюджетных обязательств до подведомственных распорядителей и (или) получателей (администраторов источников</w:t>
      </w:r>
      <w:r w:rsidR="00C82F62" w:rsidRPr="00994181">
        <w:rPr>
          <w:bCs/>
          <w:sz w:val="28"/>
          <w:szCs w:val="28"/>
          <w:lang w:val="ru-RU"/>
        </w:rPr>
        <w:t xml:space="preserve"> финансирования дефицита бюджета</w:t>
      </w:r>
      <w:r w:rsidR="00FD7A0B" w:rsidRPr="00994181">
        <w:rPr>
          <w:bCs/>
          <w:sz w:val="28"/>
          <w:szCs w:val="28"/>
          <w:lang w:val="ru-RU"/>
        </w:rPr>
        <w:t xml:space="preserve">), за исключением случаев, предусмотренных </w:t>
      </w:r>
      <w:hyperlink r:id="rId11" w:history="1">
        <w:r w:rsidR="00FD7A0B" w:rsidRPr="00994181">
          <w:rPr>
            <w:bCs/>
            <w:sz w:val="28"/>
            <w:szCs w:val="28"/>
            <w:lang w:val="ru-RU"/>
          </w:rPr>
          <w:t>статьями 190</w:t>
        </w:r>
      </w:hyperlink>
      <w:r w:rsidR="00FD7A0B" w:rsidRPr="00994181">
        <w:rPr>
          <w:bCs/>
          <w:sz w:val="28"/>
          <w:szCs w:val="28"/>
          <w:lang w:val="ru-RU"/>
        </w:rPr>
        <w:t xml:space="preserve"> и </w:t>
      </w:r>
      <w:hyperlink r:id="rId12" w:history="1">
        <w:r w:rsidR="00FD7A0B" w:rsidRPr="00994181">
          <w:rPr>
            <w:bCs/>
            <w:sz w:val="28"/>
            <w:szCs w:val="28"/>
            <w:lang w:val="ru-RU"/>
          </w:rPr>
          <w:t>191</w:t>
        </w:r>
      </w:hyperlink>
      <w:r w:rsidR="00FD7A0B" w:rsidRPr="00994181">
        <w:rPr>
          <w:bCs/>
          <w:sz w:val="28"/>
          <w:szCs w:val="28"/>
          <w:lang w:val="ru-RU"/>
        </w:rPr>
        <w:t xml:space="preserve"> Бюджетног</w:t>
      </w:r>
      <w:r w:rsidR="003C01B0" w:rsidRPr="00994181">
        <w:rPr>
          <w:bCs/>
          <w:sz w:val="28"/>
          <w:szCs w:val="28"/>
          <w:lang w:val="ru-RU"/>
        </w:rPr>
        <w:t xml:space="preserve">о кодекса Российской Федерации </w:t>
      </w:r>
      <w:r w:rsidR="00FD7A0B" w:rsidRPr="00994181">
        <w:rPr>
          <w:bCs/>
          <w:sz w:val="28"/>
          <w:szCs w:val="28"/>
          <w:lang w:val="ru-RU"/>
        </w:rPr>
        <w:t>на основании доведенных показателей сводной</w:t>
      </w:r>
      <w:r w:rsidR="00136677" w:rsidRPr="00994181">
        <w:rPr>
          <w:bCs/>
          <w:sz w:val="28"/>
          <w:szCs w:val="28"/>
          <w:lang w:val="ru-RU"/>
        </w:rPr>
        <w:t xml:space="preserve"> бюджетной</w:t>
      </w:r>
      <w:r w:rsidR="00FD7A0B" w:rsidRPr="00994181">
        <w:rPr>
          <w:bCs/>
          <w:sz w:val="28"/>
          <w:szCs w:val="28"/>
          <w:lang w:val="ru-RU"/>
        </w:rPr>
        <w:t xml:space="preserve"> росписи и лимитов бюджетных обязательств, установленных в соответствии с </w:t>
      </w:r>
      <w:hyperlink r:id="rId13" w:history="1">
        <w:r w:rsidR="00FD7A0B" w:rsidRPr="00994181">
          <w:rPr>
            <w:bCs/>
            <w:sz w:val="28"/>
            <w:szCs w:val="28"/>
            <w:lang w:val="ru-RU"/>
          </w:rPr>
          <w:t xml:space="preserve">разделом </w:t>
        </w:r>
        <w:r w:rsidR="00FD7A0B" w:rsidRPr="00994181">
          <w:rPr>
            <w:bCs/>
            <w:sz w:val="28"/>
            <w:szCs w:val="28"/>
          </w:rPr>
          <w:t>II</w:t>
        </w:r>
      </w:hyperlink>
      <w:r w:rsidR="00FD7A0B" w:rsidRPr="00994181">
        <w:rPr>
          <w:bCs/>
          <w:sz w:val="28"/>
          <w:szCs w:val="28"/>
          <w:lang w:val="ru-RU"/>
        </w:rPr>
        <w:t xml:space="preserve"> настоящего Порядка, до начала финансового года.</w:t>
      </w:r>
    </w:p>
    <w:p w:rsidR="00FD7A0B" w:rsidRPr="00994181" w:rsidRDefault="00FD7A0B" w:rsidP="00994181">
      <w:pPr>
        <w:pStyle w:val="Style6"/>
        <w:widowControl/>
        <w:spacing w:before="43" w:line="240" w:lineRule="auto"/>
        <w:jc w:val="center"/>
        <w:rPr>
          <w:rStyle w:val="FontStyle21"/>
          <w:sz w:val="28"/>
          <w:szCs w:val="28"/>
        </w:rPr>
      </w:pPr>
    </w:p>
    <w:p w:rsidR="00FD7A0B" w:rsidRPr="00CA61EF" w:rsidRDefault="00CA61EF" w:rsidP="00CA61EF">
      <w:pPr>
        <w:pStyle w:val="Style6"/>
        <w:spacing w:line="240" w:lineRule="auto"/>
        <w:ind w:firstLine="709"/>
        <w:jc w:val="both"/>
        <w:rPr>
          <w:rStyle w:val="FontStyle20"/>
          <w:b/>
          <w:bCs/>
          <w:sz w:val="28"/>
          <w:szCs w:val="28"/>
        </w:rPr>
      </w:pPr>
      <w:r>
        <w:rPr>
          <w:rStyle w:val="FontStyle21"/>
          <w:sz w:val="28"/>
          <w:szCs w:val="28"/>
        </w:rPr>
        <w:t>9</w:t>
      </w:r>
      <w:r w:rsidR="00FD7A0B" w:rsidRPr="00994181">
        <w:rPr>
          <w:rStyle w:val="FontStyle21"/>
          <w:sz w:val="28"/>
          <w:szCs w:val="28"/>
        </w:rPr>
        <w:t>. Ведение бюджетной росписи и изменение лимитов бюджетных</w:t>
      </w:r>
      <w:r>
        <w:rPr>
          <w:rStyle w:val="FontStyle21"/>
          <w:sz w:val="28"/>
          <w:szCs w:val="28"/>
        </w:rPr>
        <w:t xml:space="preserve"> </w:t>
      </w:r>
      <w:r w:rsidR="00FD7A0B" w:rsidRPr="00994181">
        <w:rPr>
          <w:rStyle w:val="FontStyle21"/>
          <w:sz w:val="28"/>
          <w:szCs w:val="28"/>
        </w:rPr>
        <w:t>обязательств главного распорядителя (главного администратора источников</w:t>
      </w:r>
      <w:r w:rsidR="00C82F62" w:rsidRPr="00994181">
        <w:rPr>
          <w:rStyle w:val="FontStyle21"/>
          <w:sz w:val="28"/>
          <w:szCs w:val="28"/>
        </w:rPr>
        <w:t xml:space="preserve"> финансирования дефицита бюджета</w:t>
      </w:r>
      <w:r w:rsidR="00FD7A0B" w:rsidRPr="00994181">
        <w:rPr>
          <w:rStyle w:val="FontStyle21"/>
          <w:sz w:val="28"/>
          <w:szCs w:val="28"/>
        </w:rPr>
        <w:t>)</w:t>
      </w:r>
    </w:p>
    <w:p w:rsidR="00FD7A0B" w:rsidRPr="00994181" w:rsidRDefault="00CA61EF" w:rsidP="00994181">
      <w:pPr>
        <w:pStyle w:val="Style6"/>
        <w:widowControl/>
        <w:spacing w:before="43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9.1</w:t>
      </w:r>
      <w:r w:rsidR="00FD7A0B" w:rsidRPr="00994181">
        <w:rPr>
          <w:rStyle w:val="FontStyle20"/>
          <w:sz w:val="28"/>
          <w:szCs w:val="28"/>
        </w:rPr>
        <w:t>. Ведение бюджетной росписи главного распорядителя и изменение лимитов бюджетных обязательств осуществляется главным распорядителем (главным администратором источников</w:t>
      </w:r>
      <w:r w:rsidR="00C82F62" w:rsidRPr="00994181">
        <w:rPr>
          <w:rStyle w:val="FontStyle20"/>
          <w:sz w:val="28"/>
          <w:szCs w:val="28"/>
        </w:rPr>
        <w:t xml:space="preserve"> </w:t>
      </w:r>
      <w:r w:rsidR="00C82F62" w:rsidRPr="00994181">
        <w:rPr>
          <w:bCs/>
          <w:sz w:val="28"/>
          <w:szCs w:val="28"/>
        </w:rPr>
        <w:t>финансирования дефицита бюджета</w:t>
      </w:r>
      <w:r w:rsidR="00FD7A0B" w:rsidRPr="00994181">
        <w:rPr>
          <w:rStyle w:val="FontStyle20"/>
          <w:sz w:val="28"/>
          <w:szCs w:val="28"/>
        </w:rPr>
        <w:t xml:space="preserve">) посредством внесения изменений в показатели бюджетной росписи главного распорядителя и лимиты бюджетных обязательств (далее - изменение </w:t>
      </w:r>
      <w:r w:rsidR="00FD7A0B" w:rsidRPr="00994181">
        <w:rPr>
          <w:rStyle w:val="FontStyle20"/>
          <w:sz w:val="28"/>
          <w:szCs w:val="28"/>
        </w:rPr>
        <w:lastRenderedPageBreak/>
        <w:t>бюджетной росписи и лимитов бюджетных обязательств главного распорядителя).</w:t>
      </w:r>
    </w:p>
    <w:p w:rsidR="00A700ED" w:rsidRPr="00994181" w:rsidRDefault="00CA61EF" w:rsidP="00994181">
      <w:pPr>
        <w:pStyle w:val="Style6"/>
        <w:widowControl/>
        <w:spacing w:before="43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9.2</w:t>
      </w:r>
      <w:r w:rsidR="00FD7A0B" w:rsidRPr="00994181">
        <w:rPr>
          <w:rStyle w:val="FontStyle20"/>
          <w:sz w:val="28"/>
          <w:szCs w:val="28"/>
        </w:rPr>
        <w:t>. Изменение бюджетной росписи и лимитов бюджетных обязательств главного распорядителя утверждается главным распорядителем (главным администратором источников</w:t>
      </w:r>
      <w:r w:rsidR="00C82F62" w:rsidRPr="00994181">
        <w:rPr>
          <w:bCs/>
          <w:sz w:val="28"/>
          <w:szCs w:val="28"/>
        </w:rPr>
        <w:t xml:space="preserve"> финансирования дефицита бюджета</w:t>
      </w:r>
      <w:r w:rsidR="00FD7A0B" w:rsidRPr="00994181">
        <w:rPr>
          <w:rStyle w:val="FontStyle20"/>
          <w:sz w:val="28"/>
          <w:szCs w:val="28"/>
        </w:rPr>
        <w:t xml:space="preserve">). </w:t>
      </w:r>
    </w:p>
    <w:p w:rsidR="00FD7A0B" w:rsidRPr="00994181" w:rsidRDefault="00CA61EF" w:rsidP="00994181">
      <w:pPr>
        <w:pStyle w:val="Style6"/>
        <w:widowControl/>
        <w:spacing w:before="43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9.3</w:t>
      </w:r>
      <w:r w:rsidR="00FD7A0B" w:rsidRPr="00994181">
        <w:rPr>
          <w:rStyle w:val="FontStyle20"/>
          <w:sz w:val="28"/>
          <w:szCs w:val="28"/>
        </w:rPr>
        <w:t xml:space="preserve">. Изменение бюджетной росписи и лимитов бюджетных обязательств главного распорядителя, приводящее к изменению показателей сводной росписи, осуществляется по основаниям, указанным в пунктах 13 и 14 настоящего Порядка. </w:t>
      </w:r>
    </w:p>
    <w:p w:rsidR="00FD7A0B" w:rsidRPr="00994181" w:rsidRDefault="00CA61EF" w:rsidP="00994181">
      <w:pPr>
        <w:pStyle w:val="Style6"/>
        <w:widowControl/>
        <w:spacing w:before="43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9.4</w:t>
      </w:r>
      <w:r w:rsidR="00FD7A0B" w:rsidRPr="00994181">
        <w:rPr>
          <w:rStyle w:val="FontStyle20"/>
          <w:sz w:val="28"/>
          <w:szCs w:val="28"/>
        </w:rPr>
        <w:t>. Изменение бюджетной росписи и лимитов бюджетных обязательств осуществляется с присвоением кодов видов изменений, установленных приложением № 3 настоящего Порядка.</w:t>
      </w:r>
    </w:p>
    <w:p w:rsidR="00FD7A0B" w:rsidRPr="00994181" w:rsidRDefault="00CA61EF" w:rsidP="00994181">
      <w:pPr>
        <w:pStyle w:val="Style6"/>
        <w:widowControl/>
        <w:spacing w:before="43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9.5</w:t>
      </w:r>
      <w:r w:rsidR="00FD7A0B" w:rsidRPr="00994181">
        <w:rPr>
          <w:rStyle w:val="FontStyle20"/>
          <w:sz w:val="28"/>
          <w:szCs w:val="28"/>
        </w:rPr>
        <w:t>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</w:t>
      </w:r>
      <w:r w:rsidR="00C82F62" w:rsidRPr="00994181">
        <w:rPr>
          <w:rStyle w:val="FontStyle20"/>
          <w:sz w:val="28"/>
          <w:szCs w:val="28"/>
        </w:rPr>
        <w:t xml:space="preserve"> </w:t>
      </w:r>
      <w:r w:rsidR="00C82F62" w:rsidRPr="00994181">
        <w:rPr>
          <w:bCs/>
          <w:sz w:val="28"/>
          <w:szCs w:val="28"/>
        </w:rPr>
        <w:t>финансирования дефицита бюджета</w:t>
      </w:r>
      <w:r w:rsidR="00FD7A0B" w:rsidRPr="00994181">
        <w:rPr>
          <w:rStyle w:val="FontStyle20"/>
          <w:sz w:val="28"/>
          <w:szCs w:val="28"/>
        </w:rPr>
        <w:t>) на основании письменного обращения получателя средств бюджета муниципального округа (администратора источников</w:t>
      </w:r>
      <w:r w:rsidR="00C82F62" w:rsidRPr="00994181">
        <w:rPr>
          <w:rStyle w:val="FontStyle20"/>
          <w:sz w:val="28"/>
          <w:szCs w:val="28"/>
        </w:rPr>
        <w:t xml:space="preserve"> </w:t>
      </w:r>
      <w:r w:rsidR="00C82F62" w:rsidRPr="00994181">
        <w:rPr>
          <w:bCs/>
          <w:sz w:val="28"/>
          <w:szCs w:val="28"/>
        </w:rPr>
        <w:t>финансирования дефицита бюджета</w:t>
      </w:r>
      <w:r w:rsidR="00FD7A0B" w:rsidRPr="00994181">
        <w:rPr>
          <w:rStyle w:val="FontStyle20"/>
          <w:sz w:val="28"/>
          <w:szCs w:val="28"/>
        </w:rPr>
        <w:t>), находящегося в его ведении.</w:t>
      </w:r>
    </w:p>
    <w:p w:rsidR="00FD7A0B" w:rsidRPr="00994181" w:rsidRDefault="00CA61EF" w:rsidP="00994181">
      <w:pPr>
        <w:pStyle w:val="Style6"/>
        <w:widowControl/>
        <w:spacing w:before="43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9.6</w:t>
      </w:r>
      <w:r w:rsidR="00FD7A0B" w:rsidRPr="00994181">
        <w:rPr>
          <w:rStyle w:val="FontStyle20"/>
          <w:sz w:val="28"/>
          <w:szCs w:val="28"/>
        </w:rPr>
        <w:t xml:space="preserve">. Изменение сводной </w:t>
      </w:r>
      <w:r w:rsidR="00136677" w:rsidRPr="00994181">
        <w:rPr>
          <w:rStyle w:val="FontStyle20"/>
          <w:sz w:val="28"/>
          <w:szCs w:val="28"/>
        </w:rPr>
        <w:t xml:space="preserve">бюджетной </w:t>
      </w:r>
      <w:r w:rsidR="00FD7A0B" w:rsidRPr="00994181">
        <w:rPr>
          <w:rStyle w:val="FontStyle20"/>
          <w:sz w:val="28"/>
          <w:szCs w:val="28"/>
        </w:rPr>
        <w:t>росписи, лимитов бюджетных обязательств служит основанием для внесения главным распорядителем (главным администратором источников</w:t>
      </w:r>
      <w:r w:rsidR="00C82F62" w:rsidRPr="00994181">
        <w:rPr>
          <w:rStyle w:val="FontStyle20"/>
          <w:sz w:val="28"/>
          <w:szCs w:val="28"/>
        </w:rPr>
        <w:t xml:space="preserve"> </w:t>
      </w:r>
      <w:r w:rsidR="00C82F62" w:rsidRPr="00994181">
        <w:rPr>
          <w:bCs/>
          <w:sz w:val="28"/>
          <w:szCs w:val="28"/>
        </w:rPr>
        <w:t>финансирования дефицита бюджета</w:t>
      </w:r>
      <w:r w:rsidR="00FD7A0B" w:rsidRPr="00994181">
        <w:rPr>
          <w:rStyle w:val="FontStyle20"/>
          <w:sz w:val="28"/>
          <w:szCs w:val="28"/>
        </w:rPr>
        <w:t xml:space="preserve">) соответствующих изменений в показатели его бюджетной росписи, лимиты бюджетных обязательств. </w:t>
      </w:r>
    </w:p>
    <w:p w:rsidR="00FD7A0B" w:rsidRPr="00994181" w:rsidRDefault="00CA61EF" w:rsidP="0099418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9.7</w:t>
      </w:r>
      <w:r w:rsidR="00FD7A0B" w:rsidRPr="00994181">
        <w:rPr>
          <w:rStyle w:val="FontStyle20"/>
          <w:sz w:val="28"/>
          <w:szCs w:val="28"/>
        </w:rPr>
        <w:t xml:space="preserve">. </w:t>
      </w:r>
      <w:r w:rsidR="00FD7A0B" w:rsidRPr="00994181">
        <w:rPr>
          <w:sz w:val="28"/>
          <w:szCs w:val="28"/>
        </w:rPr>
        <w:t>Главный распорядитель (главный администратор источников</w:t>
      </w:r>
      <w:r w:rsidR="00C82F62" w:rsidRPr="00994181">
        <w:rPr>
          <w:sz w:val="28"/>
          <w:szCs w:val="28"/>
        </w:rPr>
        <w:t xml:space="preserve"> </w:t>
      </w:r>
      <w:r w:rsidR="00C82F62" w:rsidRPr="00994181">
        <w:rPr>
          <w:bCs/>
          <w:sz w:val="28"/>
          <w:szCs w:val="28"/>
        </w:rPr>
        <w:t>финансирования дефицита бюджета</w:t>
      </w:r>
      <w:r w:rsidR="00FD7A0B" w:rsidRPr="00994181">
        <w:rPr>
          <w:sz w:val="28"/>
          <w:szCs w:val="28"/>
        </w:rPr>
        <w:t xml:space="preserve">) в течение трех рабочих дней со дня получения разрешения Главы </w:t>
      </w:r>
      <w:r w:rsidR="00301E29" w:rsidRPr="00994181">
        <w:rPr>
          <w:sz w:val="28"/>
          <w:szCs w:val="28"/>
        </w:rPr>
        <w:t>Приазовского</w:t>
      </w:r>
      <w:r w:rsidR="00FD7A0B" w:rsidRPr="00994181">
        <w:rPr>
          <w:sz w:val="28"/>
          <w:szCs w:val="28"/>
        </w:rPr>
        <w:t xml:space="preserve"> муниципального округа или уполномоченного</w:t>
      </w:r>
      <w:r w:rsidR="00136677" w:rsidRPr="00994181">
        <w:rPr>
          <w:sz w:val="28"/>
          <w:szCs w:val="28"/>
        </w:rPr>
        <w:t xml:space="preserve"> заместителя Главы Администрации</w:t>
      </w:r>
      <w:r w:rsidR="00FD7A0B" w:rsidRPr="00994181">
        <w:rPr>
          <w:sz w:val="28"/>
          <w:szCs w:val="28"/>
        </w:rPr>
        <w:t xml:space="preserve"> </w:t>
      </w:r>
      <w:r w:rsidR="00301E29" w:rsidRPr="00994181">
        <w:rPr>
          <w:sz w:val="28"/>
          <w:szCs w:val="28"/>
        </w:rPr>
        <w:t>Приазовского</w:t>
      </w:r>
      <w:r w:rsidR="00FD7A0B" w:rsidRPr="00994181">
        <w:rPr>
          <w:sz w:val="28"/>
          <w:szCs w:val="28"/>
        </w:rPr>
        <w:t xml:space="preserve"> муниципального округа на внесение изменений в сводную </w:t>
      </w:r>
      <w:r w:rsidR="00136677" w:rsidRPr="00994181">
        <w:rPr>
          <w:sz w:val="28"/>
          <w:szCs w:val="28"/>
        </w:rPr>
        <w:t xml:space="preserve">бюджетную </w:t>
      </w:r>
      <w:r w:rsidR="00FD7A0B" w:rsidRPr="00994181">
        <w:rPr>
          <w:sz w:val="28"/>
          <w:szCs w:val="28"/>
        </w:rPr>
        <w:t xml:space="preserve">роспись, лимиты бюджетных обязательств, обязан внести изменения в показатели бюджетной росписи, лимиты бюджетных обязательств и довести соответствующие изменения до получателей средств в виде </w:t>
      </w:r>
      <w:hyperlink r:id="rId14" w:history="1">
        <w:r w:rsidR="00FD7A0B" w:rsidRPr="00994181">
          <w:rPr>
            <w:sz w:val="28"/>
            <w:szCs w:val="28"/>
          </w:rPr>
          <w:t>Уведомления</w:t>
        </w:r>
      </w:hyperlink>
      <w:r w:rsidR="00FD7A0B" w:rsidRPr="00994181">
        <w:rPr>
          <w:sz w:val="28"/>
          <w:szCs w:val="28"/>
        </w:rPr>
        <w:t xml:space="preserve"> об изменении бюджетных ассигнований и лимитов бюджетных обязательств бюджета муниципального округа по форме согласно приложению № 1</w:t>
      </w:r>
      <w:r w:rsidR="003C01B0" w:rsidRPr="00994181">
        <w:rPr>
          <w:sz w:val="28"/>
          <w:szCs w:val="28"/>
        </w:rPr>
        <w:t>3</w:t>
      </w:r>
      <w:r w:rsidR="00FD7A0B" w:rsidRPr="00994181">
        <w:rPr>
          <w:sz w:val="28"/>
          <w:szCs w:val="28"/>
        </w:rPr>
        <w:t xml:space="preserve"> к настоящему Порядку. </w:t>
      </w:r>
    </w:p>
    <w:p w:rsidR="00FD7A0B" w:rsidRPr="00994181" w:rsidRDefault="00CA61EF" w:rsidP="0099418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="00FD7A0B" w:rsidRPr="00994181">
        <w:rPr>
          <w:sz w:val="28"/>
          <w:szCs w:val="28"/>
        </w:rPr>
        <w:t xml:space="preserve">. Контроль за внесением изменений в бюджетную роспись и лимиты бюджетных обязательств по получателям средств, в соответствии с изменениями, внесенными в сводную </w:t>
      </w:r>
      <w:r w:rsidR="00136677" w:rsidRPr="00994181">
        <w:rPr>
          <w:sz w:val="28"/>
          <w:szCs w:val="28"/>
        </w:rPr>
        <w:t xml:space="preserve">бюджетную </w:t>
      </w:r>
      <w:r w:rsidR="00FD7A0B" w:rsidRPr="00994181">
        <w:rPr>
          <w:sz w:val="28"/>
          <w:szCs w:val="28"/>
        </w:rPr>
        <w:t>роспись, осуществляет главный распорядитель.</w:t>
      </w:r>
    </w:p>
    <w:p w:rsidR="00FD7A0B" w:rsidRPr="00994181" w:rsidRDefault="00FD7A0B" w:rsidP="0099418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FD7A0B" w:rsidRPr="00994181" w:rsidRDefault="00CA61EF" w:rsidP="00CA61EF">
      <w:pPr>
        <w:pStyle w:val="Style6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D7A0B" w:rsidRPr="00994181">
        <w:rPr>
          <w:b/>
          <w:sz w:val="28"/>
          <w:szCs w:val="28"/>
        </w:rPr>
        <w:t xml:space="preserve">. Правила формирования документов и информационное взаимодействие при составлении и ведении сводной </w:t>
      </w:r>
      <w:r w:rsidR="00136677" w:rsidRPr="00994181">
        <w:rPr>
          <w:b/>
          <w:sz w:val="28"/>
          <w:szCs w:val="28"/>
        </w:rPr>
        <w:t xml:space="preserve">бюджетной </w:t>
      </w:r>
      <w:r w:rsidR="00FD7A0B" w:rsidRPr="00994181">
        <w:rPr>
          <w:b/>
          <w:sz w:val="28"/>
          <w:szCs w:val="28"/>
        </w:rPr>
        <w:t>росписи, бюджетных росписей</w:t>
      </w:r>
    </w:p>
    <w:p w:rsidR="00FD7A0B" w:rsidRPr="00994181" w:rsidRDefault="00CA61EF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10.1</w:t>
      </w:r>
      <w:r w:rsidR="00FD7A0B" w:rsidRPr="00994181">
        <w:rPr>
          <w:bCs/>
          <w:sz w:val="28"/>
          <w:szCs w:val="28"/>
          <w:lang w:val="ru-RU"/>
        </w:rPr>
        <w:t xml:space="preserve">. Составление и ведение сводной </w:t>
      </w:r>
      <w:r w:rsidR="00136677" w:rsidRPr="00994181">
        <w:rPr>
          <w:bCs/>
          <w:sz w:val="28"/>
          <w:szCs w:val="28"/>
          <w:lang w:val="ru-RU"/>
        </w:rPr>
        <w:t xml:space="preserve">бюджетной </w:t>
      </w:r>
      <w:r w:rsidR="00FD7A0B" w:rsidRPr="00994181">
        <w:rPr>
          <w:bCs/>
          <w:sz w:val="28"/>
          <w:szCs w:val="28"/>
          <w:lang w:val="ru-RU"/>
        </w:rPr>
        <w:t xml:space="preserve">росписи, бюджетных росписей осуществляется Администрацией </w:t>
      </w:r>
      <w:r w:rsidR="00301E29" w:rsidRPr="00994181">
        <w:rPr>
          <w:bCs/>
          <w:sz w:val="28"/>
          <w:szCs w:val="28"/>
          <w:lang w:val="ru-RU"/>
        </w:rPr>
        <w:t>Приазовского</w:t>
      </w:r>
      <w:r w:rsidR="00FD7A0B" w:rsidRPr="00994181">
        <w:rPr>
          <w:bCs/>
          <w:sz w:val="28"/>
          <w:szCs w:val="28"/>
          <w:lang w:val="ru-RU"/>
        </w:rPr>
        <w:t xml:space="preserve"> муниципального округа, главными распорядителями (главными администраторами источников</w:t>
      </w:r>
      <w:r w:rsidR="00C82F62" w:rsidRPr="00994181">
        <w:rPr>
          <w:bCs/>
          <w:sz w:val="28"/>
          <w:szCs w:val="28"/>
          <w:lang w:val="ru-RU"/>
        </w:rPr>
        <w:t xml:space="preserve"> финансирования дефицита бюджета</w:t>
      </w:r>
      <w:r w:rsidR="00FD7A0B" w:rsidRPr="00994181">
        <w:rPr>
          <w:bCs/>
          <w:sz w:val="28"/>
          <w:szCs w:val="28"/>
          <w:lang w:val="ru-RU"/>
        </w:rPr>
        <w:t xml:space="preserve">). </w:t>
      </w:r>
    </w:p>
    <w:p w:rsidR="00FD7A0B" w:rsidRPr="00994181" w:rsidRDefault="00CA61EF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10.2</w:t>
      </w:r>
      <w:r w:rsidR="00FD7A0B" w:rsidRPr="00994181">
        <w:rPr>
          <w:bCs/>
          <w:sz w:val="28"/>
          <w:szCs w:val="28"/>
          <w:lang w:val="ru-RU"/>
        </w:rPr>
        <w:t xml:space="preserve">. При составлении и ведении сводной </w:t>
      </w:r>
      <w:r w:rsidR="00136677" w:rsidRPr="00994181">
        <w:rPr>
          <w:bCs/>
          <w:sz w:val="28"/>
          <w:szCs w:val="28"/>
          <w:lang w:val="ru-RU"/>
        </w:rPr>
        <w:t xml:space="preserve">бюджетной </w:t>
      </w:r>
      <w:r w:rsidR="00FD7A0B" w:rsidRPr="00994181">
        <w:rPr>
          <w:bCs/>
          <w:sz w:val="28"/>
          <w:szCs w:val="28"/>
          <w:lang w:val="ru-RU"/>
        </w:rPr>
        <w:t xml:space="preserve">росписи, бюджетных росписей формирование и обмен документами осуществляется в </w:t>
      </w:r>
      <w:r w:rsidR="00C82F62" w:rsidRPr="00994181">
        <w:rPr>
          <w:bCs/>
          <w:sz w:val="28"/>
          <w:szCs w:val="28"/>
          <w:lang w:val="ru-RU"/>
        </w:rPr>
        <w:lastRenderedPageBreak/>
        <w:t xml:space="preserve">бумажной форме или в </w:t>
      </w:r>
      <w:r w:rsidR="00FD7A0B" w:rsidRPr="00994181">
        <w:rPr>
          <w:bCs/>
          <w:sz w:val="28"/>
          <w:szCs w:val="28"/>
          <w:lang w:val="ru-RU"/>
        </w:rPr>
        <w:t xml:space="preserve">форме электронных документов с использованием усиленной квалифицированной электронной подписи руководителя (уполномоченного им лица). </w:t>
      </w:r>
    </w:p>
    <w:p w:rsidR="00FD7A0B" w:rsidRPr="00994181" w:rsidRDefault="007054F5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10.3</w:t>
      </w:r>
      <w:r w:rsidR="00FD7A0B" w:rsidRPr="00994181">
        <w:rPr>
          <w:bCs/>
          <w:sz w:val="28"/>
          <w:szCs w:val="28"/>
          <w:lang w:val="ru-RU"/>
        </w:rPr>
        <w:t xml:space="preserve">. Формирование и обмен документами между Администрацией </w:t>
      </w:r>
      <w:r w:rsidR="00301E29" w:rsidRPr="00994181">
        <w:rPr>
          <w:bCs/>
          <w:sz w:val="28"/>
          <w:szCs w:val="28"/>
          <w:lang w:val="ru-RU"/>
        </w:rPr>
        <w:t>Приазовского</w:t>
      </w:r>
      <w:r w:rsidR="00FD7A0B" w:rsidRPr="00994181">
        <w:rPr>
          <w:bCs/>
          <w:sz w:val="28"/>
          <w:szCs w:val="28"/>
          <w:lang w:val="ru-RU"/>
        </w:rPr>
        <w:t xml:space="preserve"> муниципального округа, главными распорядителями, главными администраторами источников</w:t>
      </w:r>
      <w:r w:rsidR="00905C2C" w:rsidRPr="00994181">
        <w:rPr>
          <w:bCs/>
          <w:sz w:val="28"/>
          <w:szCs w:val="28"/>
          <w:lang w:val="ru-RU"/>
        </w:rPr>
        <w:t xml:space="preserve"> финансирования дефицита бюджета</w:t>
      </w:r>
      <w:r w:rsidR="00FD7A0B" w:rsidRPr="00994181">
        <w:rPr>
          <w:bCs/>
          <w:sz w:val="28"/>
          <w:szCs w:val="28"/>
          <w:lang w:val="ru-RU"/>
        </w:rPr>
        <w:t xml:space="preserve"> и получателями средств бюджета муницип</w:t>
      </w:r>
      <w:r w:rsidR="00905C2C" w:rsidRPr="00994181">
        <w:rPr>
          <w:bCs/>
          <w:sz w:val="28"/>
          <w:szCs w:val="28"/>
          <w:lang w:val="ru-RU"/>
        </w:rPr>
        <w:t xml:space="preserve">ального округа осуществляется на бумажных носителях или в </w:t>
      </w:r>
      <w:r w:rsidR="00FD7A0B" w:rsidRPr="00994181">
        <w:rPr>
          <w:bCs/>
          <w:sz w:val="28"/>
          <w:szCs w:val="28"/>
          <w:lang w:val="ru-RU"/>
        </w:rPr>
        <w:t xml:space="preserve">информационных системах.  </w:t>
      </w:r>
    </w:p>
    <w:p w:rsidR="00FD7A0B" w:rsidRPr="00994181" w:rsidRDefault="007054F5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10.4</w:t>
      </w:r>
      <w:r w:rsidR="00FD7A0B" w:rsidRPr="00994181">
        <w:rPr>
          <w:bCs/>
          <w:sz w:val="28"/>
          <w:szCs w:val="28"/>
          <w:lang w:val="ru-RU"/>
        </w:rPr>
        <w:t>. Согласование предложений главных распорядителей (главных администраторов источников</w:t>
      </w:r>
      <w:r w:rsidR="00905C2C" w:rsidRPr="00994181">
        <w:rPr>
          <w:bCs/>
          <w:sz w:val="28"/>
          <w:szCs w:val="28"/>
          <w:lang w:val="ru-RU"/>
        </w:rPr>
        <w:t xml:space="preserve"> финансирования дефицита бюджета</w:t>
      </w:r>
      <w:r w:rsidR="00FD7A0B" w:rsidRPr="00994181">
        <w:rPr>
          <w:bCs/>
          <w:sz w:val="28"/>
          <w:szCs w:val="28"/>
          <w:lang w:val="ru-RU"/>
        </w:rPr>
        <w:t xml:space="preserve">) по изменению сводной </w:t>
      </w:r>
      <w:r w:rsidR="00136677" w:rsidRPr="00994181">
        <w:rPr>
          <w:bCs/>
          <w:sz w:val="28"/>
          <w:szCs w:val="28"/>
          <w:lang w:val="ru-RU"/>
        </w:rPr>
        <w:t xml:space="preserve">бюджетной </w:t>
      </w:r>
      <w:r w:rsidR="00FD7A0B" w:rsidRPr="00994181">
        <w:rPr>
          <w:bCs/>
          <w:sz w:val="28"/>
          <w:szCs w:val="28"/>
          <w:lang w:val="ru-RU"/>
        </w:rPr>
        <w:t xml:space="preserve">росписи, лимитов бюджетных обязательств, а также обмен документами, формируемыми в соответствии с </w:t>
      </w:r>
      <w:hyperlink r:id="rId15" w:history="1">
        <w:r w:rsidR="00FD7A0B" w:rsidRPr="00994181">
          <w:rPr>
            <w:bCs/>
            <w:sz w:val="28"/>
            <w:szCs w:val="28"/>
            <w:lang w:val="ru-RU"/>
          </w:rPr>
          <w:t>5</w:t>
        </w:r>
      </w:hyperlink>
      <w:r w:rsidR="00FD7A0B" w:rsidRPr="00994181">
        <w:rPr>
          <w:bCs/>
          <w:sz w:val="28"/>
          <w:szCs w:val="28"/>
          <w:lang w:val="ru-RU"/>
        </w:rPr>
        <w:t xml:space="preserve"> настоящего Порядка, осуществляется с учетом следующего: </w:t>
      </w:r>
      <w:bookmarkStart w:id="1" w:name="Par4"/>
      <w:bookmarkEnd w:id="1"/>
    </w:p>
    <w:p w:rsidR="00FD7A0B" w:rsidRPr="00994181" w:rsidRDefault="007054F5" w:rsidP="009941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10.5</w:t>
      </w:r>
      <w:r w:rsidR="00FD7A0B" w:rsidRPr="00994181">
        <w:rPr>
          <w:bCs/>
          <w:sz w:val="28"/>
          <w:szCs w:val="28"/>
          <w:lang w:val="ru-RU"/>
        </w:rPr>
        <w:t>. При отсутствии возможности передачи в форме электронного документа с использованием усиленной квалифицированной электронной подписи руководителя (уполномоченного им лица) копии документов направляются на бумажном и электронном носителях.</w:t>
      </w: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3C01B0" w:rsidRPr="00994181" w:rsidRDefault="003C01B0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3C01B0" w:rsidRPr="00994181" w:rsidRDefault="003C01B0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3C01B0" w:rsidRPr="00994181" w:rsidRDefault="003C01B0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FD7A0B" w:rsidRPr="00994181" w:rsidRDefault="00FD7A0B" w:rsidP="00994181">
      <w:pPr>
        <w:pStyle w:val="ConsNormal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605661" w:rsidRDefault="00605661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FD7A0B" w:rsidRDefault="00FD7A0B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FD7A0B" w:rsidRDefault="00FD7A0B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2D0A9A" w:rsidRDefault="002D0A9A" w:rsidP="00FD7A0B">
      <w:pPr>
        <w:pStyle w:val="ConsNormal"/>
        <w:ind w:firstLine="4860"/>
        <w:jc w:val="right"/>
        <w:rPr>
          <w:rFonts w:ascii="Times New Roman" w:hAnsi="Times New Roman"/>
          <w:sz w:val="24"/>
        </w:rPr>
      </w:pPr>
    </w:p>
    <w:p w:rsidR="00301E29" w:rsidRDefault="004C0FC9" w:rsidP="004C0FC9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="00301E29" w:rsidRPr="00841E05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р</w:t>
      </w:r>
      <w:r w:rsidR="00301E29" w:rsidRPr="00841E05">
        <w:rPr>
          <w:rFonts w:ascii="Times New Roman" w:hAnsi="Times New Roman"/>
          <w:sz w:val="22"/>
          <w:szCs w:val="22"/>
        </w:rPr>
        <w:t xml:space="preserve">иложение № 1 к Порядку </w:t>
      </w:r>
    </w:p>
    <w:p w:rsidR="00301E29" w:rsidRDefault="00301E29" w:rsidP="00301E29">
      <w:pPr>
        <w:pStyle w:val="ConsNormal"/>
        <w:ind w:firstLine="4860"/>
        <w:jc w:val="center"/>
      </w:pPr>
      <w:r w:rsidRPr="00D7543B">
        <w:rPr>
          <w:rFonts w:ascii="Times New Roman" w:hAnsi="Times New Roman"/>
          <w:sz w:val="24"/>
          <w:szCs w:val="24"/>
        </w:rPr>
        <w:t xml:space="preserve">              </w:t>
      </w:r>
    </w:p>
    <w:p w:rsidR="00301E29" w:rsidRPr="0016111B" w:rsidRDefault="0086503E" w:rsidP="0086503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301E29" w:rsidRPr="0016111B">
        <w:rPr>
          <w:rFonts w:ascii="Times New Roman" w:hAnsi="Times New Roman"/>
          <w:sz w:val="28"/>
          <w:szCs w:val="28"/>
        </w:rPr>
        <w:t>УТВЕРЖДАЮ</w:t>
      </w:r>
    </w:p>
    <w:p w:rsidR="00905C2C" w:rsidRDefault="00301E29" w:rsidP="00905C2C">
      <w:pPr>
        <w:pStyle w:val="ConsNonformat"/>
        <w:ind w:right="0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Глава </w:t>
      </w:r>
      <w:r w:rsidR="0086503E">
        <w:rPr>
          <w:rFonts w:ascii="Times New Roman" w:hAnsi="Times New Roman"/>
          <w:sz w:val="24"/>
          <w:szCs w:val="24"/>
        </w:rPr>
        <w:t>Приазовского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905C2C">
        <w:rPr>
          <w:rFonts w:ascii="Times New Roman" w:hAnsi="Times New Roman"/>
          <w:sz w:val="24"/>
          <w:szCs w:val="24"/>
        </w:rPr>
        <w:t xml:space="preserve"> </w:t>
      </w:r>
    </w:p>
    <w:p w:rsidR="00301E29" w:rsidRDefault="00905C2C" w:rsidP="00905C2C">
      <w:pPr>
        <w:pStyle w:val="ConsNonformat"/>
        <w:ind w:right="0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01E29">
        <w:rPr>
          <w:rFonts w:ascii="Times New Roman" w:hAnsi="Times New Roman"/>
          <w:sz w:val="24"/>
          <w:szCs w:val="24"/>
        </w:rPr>
        <w:t>округа</w:t>
      </w:r>
    </w:p>
    <w:p w:rsidR="00301E29" w:rsidRPr="002E22B5" w:rsidRDefault="0086503E" w:rsidP="0086503E">
      <w:pPr>
        <w:pStyle w:val="ConsNonformat"/>
        <w:ind w:right="0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05C2C">
        <w:rPr>
          <w:rFonts w:ascii="Times New Roman" w:hAnsi="Times New Roman"/>
          <w:sz w:val="24"/>
          <w:szCs w:val="24"/>
        </w:rPr>
        <w:t>_______________ _______________</w:t>
      </w:r>
    </w:p>
    <w:p w:rsidR="00301E29" w:rsidRPr="002E22B5" w:rsidRDefault="00346DCF" w:rsidP="0086503E">
      <w:pPr>
        <w:pStyle w:val="ConsNonformat"/>
        <w:ind w:right="0"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5C2C">
        <w:rPr>
          <w:rFonts w:ascii="Times New Roman" w:hAnsi="Times New Roman"/>
        </w:rPr>
        <w:t xml:space="preserve">               </w:t>
      </w:r>
      <w:r w:rsidR="00301E29" w:rsidRPr="002E22B5">
        <w:rPr>
          <w:rFonts w:ascii="Times New Roman" w:hAnsi="Times New Roman"/>
        </w:rPr>
        <w:t xml:space="preserve"> (подпись)</w:t>
      </w:r>
      <w:r w:rsidR="00905C2C">
        <w:rPr>
          <w:rFonts w:ascii="Times New Roman" w:hAnsi="Times New Roman"/>
        </w:rPr>
        <w:t xml:space="preserve">          </w:t>
      </w:r>
      <w:r w:rsidR="00905C2C" w:rsidRPr="00905C2C">
        <w:rPr>
          <w:rFonts w:ascii="Times New Roman" w:hAnsi="Times New Roman"/>
          <w:sz w:val="16"/>
          <w:szCs w:val="16"/>
        </w:rPr>
        <w:t>(расшифровка подписи)</w:t>
      </w:r>
    </w:p>
    <w:p w:rsidR="0086503E" w:rsidRDefault="0086503E" w:rsidP="0086503E">
      <w:pPr>
        <w:pStyle w:val="ConsNonformat"/>
        <w:ind w:right="0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E22B5">
        <w:rPr>
          <w:rFonts w:ascii="Times New Roman" w:hAnsi="Times New Roman"/>
          <w:sz w:val="24"/>
          <w:szCs w:val="24"/>
        </w:rPr>
        <w:t xml:space="preserve"> </w:t>
      </w:r>
      <w:r w:rsidR="00301E29" w:rsidRPr="002E22B5">
        <w:rPr>
          <w:rFonts w:ascii="Times New Roman" w:hAnsi="Times New Roman"/>
          <w:sz w:val="24"/>
          <w:szCs w:val="24"/>
        </w:rPr>
        <w:t xml:space="preserve">«___»____________20___г.  </w:t>
      </w:r>
    </w:p>
    <w:p w:rsidR="00301E29" w:rsidRPr="002E22B5" w:rsidRDefault="00301E29" w:rsidP="0086503E">
      <w:pPr>
        <w:pStyle w:val="ConsNonformat"/>
        <w:ind w:right="0" w:firstLine="5103"/>
        <w:rPr>
          <w:rFonts w:ascii="Times New Roman" w:hAnsi="Times New Roman"/>
          <w:sz w:val="24"/>
          <w:szCs w:val="24"/>
        </w:rPr>
      </w:pPr>
      <w:r w:rsidRPr="002E22B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СВОДНАЯ БЮДЖЕТНАЯ РОСПИСЬ БЮДЖЕТА </w:t>
      </w:r>
      <w:r w:rsidRPr="00841E05">
        <w:rPr>
          <w:rFonts w:ascii="Times New Roman" w:hAnsi="Times New Roman"/>
          <w:sz w:val="22"/>
          <w:szCs w:val="22"/>
        </w:rPr>
        <w:br/>
      </w:r>
      <w:r w:rsidR="00605661">
        <w:rPr>
          <w:rFonts w:ascii="Times New Roman" w:hAnsi="Times New Roman"/>
          <w:sz w:val="22"/>
          <w:szCs w:val="22"/>
        </w:rPr>
        <w:t>ПРИАЗОВСКОГО МУНИЦИПАЛЬНОГО ОКРУГА ЗАПОРОЖСКОЙ ОБЛАСТИ</w:t>
      </w:r>
    </w:p>
    <w:p w:rsidR="00136677" w:rsidRPr="00136677" w:rsidRDefault="00605661" w:rsidP="00136677">
      <w:pPr>
        <w:jc w:val="center"/>
        <w:rPr>
          <w:snapToGrid w:val="0"/>
          <w:sz w:val="22"/>
          <w:szCs w:val="22"/>
          <w:lang w:val="ru-RU" w:eastAsia="ru-RU"/>
        </w:rPr>
      </w:pPr>
      <w:r w:rsidRPr="00136677">
        <w:rPr>
          <w:snapToGrid w:val="0"/>
          <w:sz w:val="22"/>
          <w:szCs w:val="22"/>
          <w:lang w:val="ru-RU" w:eastAsia="ru-RU"/>
        </w:rPr>
        <w:t xml:space="preserve">НА 20__  ФИНАНСОВЫЙ ГОД И ПЛАНОВЫЙ ПЕРИОД 20__ И 20__ ГОДОВ </w:t>
      </w:r>
    </w:p>
    <w:p w:rsidR="004C0FC9" w:rsidRPr="00841E0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</w:p>
    <w:p w:rsidR="004C0FC9" w:rsidRPr="00841E0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86503E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4C0FC9" w:rsidRPr="009770A2" w:rsidRDefault="004C0FC9" w:rsidP="004C0FC9">
      <w:pPr>
        <w:pStyle w:val="ConsNormal"/>
        <w:ind w:right="0" w:firstLine="0"/>
        <w:jc w:val="both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Единица измерения: </w:t>
      </w:r>
      <w:r w:rsidRPr="009770A2">
        <w:rPr>
          <w:rFonts w:ascii="Times New Roman" w:hAnsi="Times New Roman"/>
          <w:b/>
          <w:sz w:val="22"/>
          <w:szCs w:val="22"/>
        </w:rPr>
        <w:t>тыс.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70A2">
        <w:rPr>
          <w:rFonts w:ascii="Times New Roman" w:hAnsi="Times New Roman"/>
          <w:b/>
          <w:sz w:val="22"/>
          <w:szCs w:val="22"/>
        </w:rPr>
        <w:t>руб.</w:t>
      </w:r>
    </w:p>
    <w:p w:rsidR="004C0FC9" w:rsidRPr="00841E0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</w:p>
    <w:p w:rsidR="004C0FC9" w:rsidRPr="00841E05" w:rsidRDefault="004C0FC9" w:rsidP="004C0FC9">
      <w:pPr>
        <w:pStyle w:val="ConsNormal"/>
        <w:ind w:right="0" w:hanging="374"/>
        <w:jc w:val="center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b/>
          <w:sz w:val="22"/>
          <w:szCs w:val="22"/>
        </w:rPr>
        <w:t xml:space="preserve">Раздел </w:t>
      </w:r>
      <w:r w:rsidRPr="00841E05">
        <w:rPr>
          <w:rFonts w:ascii="Times New Roman" w:hAnsi="Times New Roman"/>
          <w:b/>
          <w:sz w:val="22"/>
          <w:szCs w:val="22"/>
          <w:lang w:val="en-US"/>
        </w:rPr>
        <w:t>I</w:t>
      </w:r>
      <w:r w:rsidRPr="00841E05">
        <w:rPr>
          <w:rFonts w:ascii="Times New Roman" w:hAnsi="Times New Roman"/>
          <w:b/>
          <w:sz w:val="22"/>
          <w:szCs w:val="22"/>
        </w:rPr>
        <w:t>. Бюджетные ассигнования по расходам бюджета</w:t>
      </w:r>
    </w:p>
    <w:p w:rsidR="004C0FC9" w:rsidRDefault="004C0FC9" w:rsidP="004C0FC9">
      <w:pPr>
        <w:pStyle w:val="ConsNormal"/>
        <w:ind w:right="0" w:hanging="374"/>
        <w:jc w:val="center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b/>
          <w:sz w:val="22"/>
          <w:szCs w:val="22"/>
        </w:rPr>
        <w:t xml:space="preserve"> </w:t>
      </w:r>
      <w:r w:rsidR="0086503E">
        <w:rPr>
          <w:rFonts w:ascii="Times New Roman" w:hAnsi="Times New Roman"/>
          <w:b/>
          <w:sz w:val="22"/>
          <w:szCs w:val="22"/>
        </w:rPr>
        <w:t>Приазовского</w:t>
      </w:r>
      <w:r>
        <w:rPr>
          <w:rFonts w:ascii="Times New Roman" w:hAnsi="Times New Roman"/>
          <w:b/>
          <w:sz w:val="22"/>
          <w:szCs w:val="22"/>
        </w:rPr>
        <w:t xml:space="preserve"> муниципального округа Запорожской области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</w:p>
    <w:p w:rsidR="00136677" w:rsidRPr="00841E05" w:rsidRDefault="00136677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0328" w:type="dxa"/>
        <w:tblInd w:w="-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03"/>
        <w:gridCol w:w="848"/>
        <w:gridCol w:w="1140"/>
        <w:gridCol w:w="1303"/>
        <w:gridCol w:w="917"/>
        <w:gridCol w:w="989"/>
        <w:gridCol w:w="1131"/>
        <w:gridCol w:w="1300"/>
      </w:tblGrid>
      <w:tr w:rsidR="00303D58" w:rsidRPr="00841E05" w:rsidTr="00303D58">
        <w:trPr>
          <w:cantSplit/>
          <w:trHeight w:val="25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905C2C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58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303D58" w:rsidRPr="00841E05" w:rsidTr="00303D58">
        <w:trPr>
          <w:cantSplit/>
          <w:trHeight w:val="257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905C2C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58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136677" w:rsidRPr="00841E05" w:rsidTr="00303D58">
        <w:trPr>
          <w:cantSplit/>
          <w:trHeight w:val="240"/>
        </w:trPr>
        <w:tc>
          <w:tcPr>
            <w:tcW w:w="13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905C2C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905C2C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подраздела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136677" w:rsidRPr="00841E05" w:rsidTr="00303D58">
        <w:trPr>
          <w:trHeight w:val="24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677" w:rsidRPr="00841E05" w:rsidTr="00303D58">
        <w:trPr>
          <w:trHeight w:val="24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677" w:rsidRPr="00841E05" w:rsidTr="00303D58">
        <w:trPr>
          <w:trHeight w:val="24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677" w:rsidRPr="00841E05" w:rsidTr="00303D58">
        <w:trPr>
          <w:trHeight w:val="24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77" w:rsidRPr="0018775C" w:rsidRDefault="0013667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FC9" w:rsidRPr="00841E05" w:rsidRDefault="004C0FC9" w:rsidP="004C0FC9">
      <w:pPr>
        <w:pStyle w:val="ConsNormal"/>
        <w:ind w:right="0" w:firstLine="0"/>
        <w:rPr>
          <w:rFonts w:ascii="Times New Roman" w:hAnsi="Times New Roman"/>
          <w:sz w:val="22"/>
          <w:szCs w:val="22"/>
        </w:rPr>
      </w:pPr>
    </w:p>
    <w:p w:rsidR="004C0FC9" w:rsidRPr="00464CA2" w:rsidRDefault="004C0FC9" w:rsidP="004C0FC9">
      <w:pPr>
        <w:pStyle w:val="ConsNormal"/>
        <w:ind w:right="0"/>
        <w:jc w:val="center"/>
        <w:rPr>
          <w:rFonts w:ascii="Times New Roman" w:hAnsi="Times New Roman"/>
          <w:b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II</w:t>
      </w:r>
      <w:r w:rsidRPr="002E22B5">
        <w:rPr>
          <w:rFonts w:ascii="Times New Roman" w:hAnsi="Times New Roman"/>
          <w:b/>
          <w:sz w:val="24"/>
        </w:rPr>
        <w:t xml:space="preserve">. Бюджетные ассигнования по источникам внутреннего финансирования дефицита бюджета </w:t>
      </w:r>
      <w:r w:rsidR="0086503E">
        <w:rPr>
          <w:rFonts w:ascii="Times New Roman" w:hAnsi="Times New Roman"/>
          <w:b/>
          <w:sz w:val="24"/>
        </w:rPr>
        <w:t>Приазовского</w:t>
      </w:r>
      <w:r>
        <w:rPr>
          <w:rFonts w:ascii="Times New Roman" w:hAnsi="Times New Roman"/>
          <w:b/>
          <w:sz w:val="24"/>
        </w:rPr>
        <w:t xml:space="preserve"> муниципального округа </w:t>
      </w:r>
      <w:r w:rsidR="0086503E"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>апорожской области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553"/>
        <w:gridCol w:w="1178"/>
        <w:gridCol w:w="1417"/>
        <w:gridCol w:w="1418"/>
      </w:tblGrid>
      <w:tr w:rsidR="00303D58" w:rsidRPr="00032FC2" w:rsidTr="00303D58">
        <w:trPr>
          <w:trHeight w:val="1086"/>
        </w:trPr>
        <w:tc>
          <w:tcPr>
            <w:tcW w:w="2783" w:type="dxa"/>
            <w:vMerge w:val="restart"/>
            <w:tcBorders>
              <w:bottom w:val="single" w:sz="4" w:space="0" w:color="auto"/>
            </w:tcBorders>
          </w:tcPr>
          <w:p w:rsidR="00303D58" w:rsidRPr="00032FC2" w:rsidRDefault="00303D58" w:rsidP="00303D58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3" w:type="dxa"/>
            <w:vMerge w:val="restart"/>
          </w:tcPr>
          <w:p w:rsidR="00303D58" w:rsidRPr="004C0FC9" w:rsidRDefault="00303D58" w:rsidP="00303D58">
            <w:pPr>
              <w:jc w:val="center"/>
              <w:rPr>
                <w:sz w:val="20"/>
                <w:szCs w:val="20"/>
                <w:lang w:val="ru-RU"/>
              </w:rPr>
            </w:pPr>
            <w:r w:rsidRPr="004C0FC9">
              <w:rPr>
                <w:sz w:val="20"/>
                <w:szCs w:val="20"/>
                <w:lang w:val="ru-RU"/>
              </w:rPr>
              <w:t>Код источника финансирования дефицита бюджета муниципального образования  «</w:t>
            </w:r>
            <w:r>
              <w:rPr>
                <w:sz w:val="20"/>
                <w:szCs w:val="20"/>
                <w:lang w:val="ru-RU"/>
              </w:rPr>
              <w:t>Приазовский</w:t>
            </w:r>
            <w:r w:rsidRPr="004C0FC9">
              <w:rPr>
                <w:sz w:val="20"/>
                <w:szCs w:val="20"/>
                <w:lang w:val="ru-RU"/>
              </w:rPr>
              <w:t xml:space="preserve"> муниципальный округ Запорожской области»                                     </w:t>
            </w:r>
          </w:p>
        </w:tc>
        <w:tc>
          <w:tcPr>
            <w:tcW w:w="4013" w:type="dxa"/>
            <w:gridSpan w:val="3"/>
          </w:tcPr>
          <w:p w:rsidR="00303D58" w:rsidRPr="0097352A" w:rsidRDefault="00303D58" w:rsidP="00303D58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03D58" w:rsidRPr="0097352A" w:rsidRDefault="00303D58" w:rsidP="00303D58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03D58" w:rsidRPr="00032FC2" w:rsidRDefault="00303D58" w:rsidP="00303D58">
            <w:pPr>
              <w:jc w:val="center"/>
              <w:rPr>
                <w:sz w:val="20"/>
                <w:szCs w:val="20"/>
              </w:rPr>
            </w:pPr>
            <w:r w:rsidRPr="0018775C">
              <w:rPr>
                <w:sz w:val="18"/>
                <w:szCs w:val="18"/>
              </w:rPr>
              <w:t xml:space="preserve">Сумма </w:t>
            </w:r>
          </w:p>
        </w:tc>
      </w:tr>
      <w:tr w:rsidR="00303D58" w:rsidRPr="00032FC2" w:rsidTr="00303D58">
        <w:trPr>
          <w:trHeight w:val="125"/>
        </w:trPr>
        <w:tc>
          <w:tcPr>
            <w:tcW w:w="2783" w:type="dxa"/>
            <w:vMerge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</w:tcPr>
          <w:p w:rsidR="00303D58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D58" w:rsidRPr="0018775C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</w:tc>
        <w:tc>
          <w:tcPr>
            <w:tcW w:w="2835" w:type="dxa"/>
            <w:gridSpan w:val="2"/>
          </w:tcPr>
          <w:p w:rsidR="00303D58" w:rsidRPr="00032FC2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303D58" w:rsidRPr="00032FC2" w:rsidTr="00303D58">
        <w:tc>
          <w:tcPr>
            <w:tcW w:w="278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303D58" w:rsidRPr="0018775C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D58" w:rsidRPr="0018775C" w:rsidRDefault="00303D58" w:rsidP="00303D58">
            <w:pPr>
              <w:pStyle w:val="ConsCell"/>
              <w:ind w:left="-108"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</w:t>
            </w:r>
            <w:r w:rsidR="004F499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303D58" w:rsidRPr="0018775C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303D58" w:rsidRPr="00032FC2" w:rsidTr="00303D58">
        <w:tc>
          <w:tcPr>
            <w:tcW w:w="278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032FC2" w:rsidTr="00303D58">
        <w:tc>
          <w:tcPr>
            <w:tcW w:w="278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032FC2" w:rsidTr="00303D58">
        <w:tc>
          <w:tcPr>
            <w:tcW w:w="278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Итого</w:t>
            </w:r>
          </w:p>
        </w:tc>
        <w:tc>
          <w:tcPr>
            <w:tcW w:w="355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032FC2" w:rsidTr="00303D58">
        <w:tc>
          <w:tcPr>
            <w:tcW w:w="278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303D58" w:rsidRPr="00032FC2" w:rsidRDefault="00303D58" w:rsidP="00303D5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3D58" w:rsidRPr="0018775C" w:rsidRDefault="00303D58" w:rsidP="00303D58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FC9" w:rsidRPr="002E22B5" w:rsidRDefault="004C0FC9" w:rsidP="004C0FC9"/>
    <w:tbl>
      <w:tblPr>
        <w:tblW w:w="200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36"/>
        <w:gridCol w:w="5988"/>
        <w:gridCol w:w="2801"/>
        <w:gridCol w:w="1418"/>
        <w:gridCol w:w="2092"/>
        <w:gridCol w:w="1418"/>
        <w:gridCol w:w="1020"/>
        <w:gridCol w:w="1418"/>
      </w:tblGrid>
      <w:tr w:rsidR="004C0FC9" w:rsidRPr="00DD7FF8" w:rsidTr="00303D58">
        <w:trPr>
          <w:trHeight w:val="1381"/>
        </w:trPr>
        <w:tc>
          <w:tcPr>
            <w:tcW w:w="9924" w:type="dxa"/>
            <w:gridSpan w:val="2"/>
          </w:tcPr>
          <w:p w:rsidR="00303D58" w:rsidRPr="00303D58" w:rsidRDefault="00303D58" w:rsidP="00303D58">
            <w:pPr>
              <w:autoSpaceDE w:val="0"/>
              <w:autoSpaceDN w:val="0"/>
              <w:adjustRightInd w:val="0"/>
              <w:jc w:val="both"/>
              <w:outlineLvl w:val="0"/>
              <w:rPr>
                <w:kern w:val="32"/>
                <w:lang w:val="ru-RU" w:eastAsia="ru-RU"/>
              </w:rPr>
            </w:pPr>
            <w:r w:rsidRPr="00303D58">
              <w:rPr>
                <w:kern w:val="32"/>
                <w:lang w:val="ru-RU" w:eastAsia="ru-RU"/>
              </w:rPr>
              <w:t>Начальник финансово</w:t>
            </w:r>
            <w:r w:rsidR="004F4997">
              <w:rPr>
                <w:kern w:val="32"/>
                <w:lang w:val="ru-RU" w:eastAsia="ru-RU"/>
              </w:rPr>
              <w:t>-экономического</w:t>
            </w:r>
            <w:r w:rsidRPr="00303D58">
              <w:rPr>
                <w:kern w:val="32"/>
                <w:lang w:val="ru-RU" w:eastAsia="ru-RU"/>
              </w:rPr>
              <w:t xml:space="preserve"> </w:t>
            </w:r>
          </w:p>
          <w:p w:rsidR="00303D58" w:rsidRPr="00303D58" w:rsidRDefault="00303D58" w:rsidP="00303D58">
            <w:pPr>
              <w:autoSpaceDE w:val="0"/>
              <w:autoSpaceDN w:val="0"/>
              <w:adjustRightInd w:val="0"/>
              <w:jc w:val="both"/>
              <w:outlineLvl w:val="0"/>
              <w:rPr>
                <w:kern w:val="32"/>
                <w:sz w:val="20"/>
                <w:szCs w:val="20"/>
                <w:lang w:val="ru-RU" w:eastAsia="ru-RU"/>
              </w:rPr>
            </w:pPr>
            <w:r w:rsidRPr="00303D58">
              <w:rPr>
                <w:kern w:val="32"/>
                <w:lang w:val="ru-RU" w:eastAsia="ru-RU"/>
              </w:rPr>
              <w:t xml:space="preserve">отдела                                                   </w:t>
            </w:r>
            <w:r w:rsidR="004F4997">
              <w:rPr>
                <w:kern w:val="32"/>
                <w:lang w:val="ru-RU" w:eastAsia="ru-RU"/>
              </w:rPr>
              <w:t xml:space="preserve">     </w:t>
            </w:r>
            <w:r w:rsidRPr="00303D58">
              <w:rPr>
                <w:kern w:val="32"/>
                <w:lang w:val="ru-RU" w:eastAsia="ru-RU"/>
              </w:rPr>
              <w:tab/>
            </w:r>
            <w:r w:rsidRPr="00303D58">
              <w:rPr>
                <w:kern w:val="32"/>
                <w:sz w:val="20"/>
                <w:szCs w:val="20"/>
                <w:lang w:val="ru-RU" w:eastAsia="ru-RU"/>
              </w:rPr>
              <w:t>_________________________   ______________________</w:t>
            </w:r>
          </w:p>
          <w:p w:rsidR="00303D58" w:rsidRPr="00303D58" w:rsidRDefault="00303D58" w:rsidP="00303D58">
            <w:pPr>
              <w:autoSpaceDE w:val="0"/>
              <w:autoSpaceDN w:val="0"/>
              <w:adjustRightInd w:val="0"/>
              <w:jc w:val="both"/>
              <w:outlineLvl w:val="0"/>
              <w:rPr>
                <w:kern w:val="32"/>
                <w:sz w:val="20"/>
                <w:szCs w:val="20"/>
                <w:lang w:val="ru-RU" w:eastAsia="ru-RU"/>
              </w:rPr>
            </w:pPr>
            <w:r w:rsidRPr="00303D58">
              <w:rPr>
                <w:kern w:val="32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</w:t>
            </w:r>
            <w:r w:rsidR="004F4997">
              <w:rPr>
                <w:kern w:val="32"/>
                <w:sz w:val="20"/>
                <w:szCs w:val="20"/>
                <w:lang w:val="ru-RU" w:eastAsia="ru-RU"/>
              </w:rPr>
              <w:t xml:space="preserve">  </w:t>
            </w:r>
            <w:r w:rsidRPr="00303D58">
              <w:rPr>
                <w:kern w:val="32"/>
                <w:sz w:val="20"/>
                <w:szCs w:val="20"/>
                <w:lang w:val="ru-RU" w:eastAsia="ru-RU"/>
              </w:rPr>
              <w:t xml:space="preserve"> </w:t>
            </w:r>
            <w:r w:rsidRPr="00303D58">
              <w:rPr>
                <w:kern w:val="32"/>
                <w:sz w:val="20"/>
                <w:szCs w:val="20"/>
                <w:lang w:val="ru-RU" w:eastAsia="ru-RU"/>
              </w:rPr>
              <w:tab/>
              <w:t>(подпись, дата)              (расшифровка подписи)</w:t>
            </w:r>
          </w:p>
          <w:p w:rsidR="00303D58" w:rsidRPr="00303D58" w:rsidRDefault="00303D58" w:rsidP="00303D58">
            <w:pPr>
              <w:ind w:firstLine="4860"/>
              <w:jc w:val="right"/>
              <w:rPr>
                <w:snapToGrid w:val="0"/>
                <w:szCs w:val="20"/>
                <w:lang w:val="ru-RU" w:eastAsia="ru-RU"/>
              </w:rPr>
            </w:pPr>
          </w:p>
          <w:p w:rsidR="004C0FC9" w:rsidRPr="002E22B5" w:rsidRDefault="004F4997" w:rsidP="004F4997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19" w:type="dxa"/>
            <w:gridSpan w:val="2"/>
          </w:tcPr>
          <w:p w:rsidR="004C0FC9" w:rsidRPr="002E22B5" w:rsidRDefault="004C0FC9" w:rsidP="004C0FC9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4C0FC9" w:rsidRPr="002E22B5" w:rsidRDefault="004C0FC9" w:rsidP="004C0FC9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FC9" w:rsidRPr="00DD7FF8" w:rsidTr="00303D58">
        <w:trPr>
          <w:gridAfter w:val="1"/>
          <w:wAfter w:w="1418" w:type="dxa"/>
        </w:trPr>
        <w:tc>
          <w:tcPr>
            <w:tcW w:w="3936" w:type="dxa"/>
          </w:tcPr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4C0FC9" w:rsidRPr="002E22B5" w:rsidRDefault="004C0FC9" w:rsidP="004C0FC9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  <w:bookmarkStart w:id="2" w:name="приложение2"/>
    </w:p>
    <w:p w:rsidR="0086503E" w:rsidRDefault="0086503E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86503E" w:rsidRDefault="0086503E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DB5BF9" w:rsidRDefault="00DB5BF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DB5BF9" w:rsidRDefault="00DB5BF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DB5BF9" w:rsidRDefault="00DB5BF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3C01B0" w:rsidRDefault="003C01B0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DB5BF9" w:rsidRDefault="00DB5BF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303D58" w:rsidRDefault="00303D58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8F691C" w:rsidRDefault="008F691C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86503E" w:rsidP="0086503E">
      <w:pPr>
        <w:pStyle w:val="ConsNormal"/>
        <w:ind w:right="0" w:firstLine="4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4C0FC9" w:rsidRPr="002E22B5">
        <w:rPr>
          <w:rFonts w:ascii="Times New Roman" w:hAnsi="Times New Roman"/>
          <w:sz w:val="24"/>
        </w:rPr>
        <w:t>Приложение № 2</w:t>
      </w:r>
      <w:bookmarkEnd w:id="2"/>
      <w:r w:rsidR="004C0FC9">
        <w:rPr>
          <w:rFonts w:ascii="Times New Roman" w:hAnsi="Times New Roman"/>
          <w:sz w:val="24"/>
        </w:rPr>
        <w:t xml:space="preserve"> </w:t>
      </w:r>
      <w:r w:rsidR="004C0FC9" w:rsidRPr="00841E05">
        <w:rPr>
          <w:rFonts w:ascii="Times New Roman" w:hAnsi="Times New Roman"/>
          <w:sz w:val="24"/>
        </w:rPr>
        <w:t xml:space="preserve">к Порядку </w:t>
      </w:r>
    </w:p>
    <w:p w:rsidR="004C0FC9" w:rsidRDefault="004C0FC9" w:rsidP="0086503E">
      <w:pPr>
        <w:pStyle w:val="ConsNormal"/>
        <w:ind w:right="0" w:firstLine="0"/>
        <w:rPr>
          <w:rFonts w:ascii="Times New Roman" w:hAnsi="Times New Roman"/>
          <w:sz w:val="24"/>
        </w:rPr>
      </w:pPr>
      <w:r w:rsidRPr="00841E05">
        <w:rPr>
          <w:rFonts w:ascii="Times New Roman" w:hAnsi="Times New Roman"/>
          <w:sz w:val="24"/>
        </w:rPr>
        <w:t xml:space="preserve">           </w:t>
      </w:r>
    </w:p>
    <w:p w:rsidR="004C0FC9" w:rsidRPr="0016111B" w:rsidRDefault="004C0FC9" w:rsidP="0086503E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 w:rsidRPr="00841E05">
        <w:rPr>
          <w:rFonts w:ascii="Times New Roman" w:hAnsi="Times New Roman"/>
          <w:sz w:val="24"/>
        </w:rPr>
        <w:t xml:space="preserve"> </w:t>
      </w:r>
      <w:r w:rsidR="0086503E"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Pr="0016111B">
        <w:rPr>
          <w:rFonts w:ascii="Times New Roman" w:hAnsi="Times New Roman"/>
          <w:sz w:val="28"/>
          <w:szCs w:val="28"/>
        </w:rPr>
        <w:t>УТВЕРЖДАЮ</w:t>
      </w:r>
    </w:p>
    <w:p w:rsidR="00905C2C" w:rsidRDefault="0086503E" w:rsidP="00905C2C">
      <w:pPr>
        <w:pStyle w:val="ConsNonformat"/>
        <w:ind w:right="-141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C0FC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Приазовского</w:t>
      </w:r>
      <w:r w:rsidR="004C0FC9">
        <w:rPr>
          <w:rFonts w:ascii="Times New Roman" w:hAnsi="Times New Roman"/>
          <w:sz w:val="24"/>
          <w:szCs w:val="24"/>
        </w:rPr>
        <w:t xml:space="preserve"> </w:t>
      </w:r>
      <w:r w:rsidR="00905C2C">
        <w:rPr>
          <w:rFonts w:ascii="Times New Roman" w:hAnsi="Times New Roman"/>
          <w:sz w:val="24"/>
          <w:szCs w:val="24"/>
        </w:rPr>
        <w:t>м</w:t>
      </w:r>
      <w:r w:rsidR="004C0FC9">
        <w:rPr>
          <w:rFonts w:ascii="Times New Roman" w:hAnsi="Times New Roman"/>
          <w:sz w:val="24"/>
          <w:szCs w:val="24"/>
        </w:rPr>
        <w:t xml:space="preserve">униципального </w:t>
      </w:r>
      <w:r w:rsidR="00905C2C">
        <w:rPr>
          <w:rFonts w:ascii="Times New Roman" w:hAnsi="Times New Roman"/>
          <w:sz w:val="24"/>
          <w:szCs w:val="24"/>
        </w:rPr>
        <w:t xml:space="preserve">    </w:t>
      </w:r>
    </w:p>
    <w:p w:rsidR="004C0FC9" w:rsidRDefault="00905C2C" w:rsidP="00905C2C">
      <w:pPr>
        <w:pStyle w:val="ConsNonformat"/>
        <w:ind w:right="-141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C0FC9">
        <w:rPr>
          <w:rFonts w:ascii="Times New Roman" w:hAnsi="Times New Roman"/>
          <w:sz w:val="24"/>
          <w:szCs w:val="24"/>
        </w:rPr>
        <w:t>округа</w:t>
      </w:r>
    </w:p>
    <w:p w:rsidR="00905C2C" w:rsidRDefault="00905C2C" w:rsidP="00905C2C">
      <w:pPr>
        <w:pStyle w:val="ConsNonformat"/>
        <w:ind w:right="0" w:firstLine="510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 ________________</w:t>
      </w:r>
      <w:r w:rsidR="0086503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</w:rPr>
        <w:t xml:space="preserve">               </w:t>
      </w:r>
      <w:r w:rsidRPr="002E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905C2C" w:rsidRPr="002E22B5" w:rsidRDefault="00905C2C" w:rsidP="00905C2C">
      <w:pPr>
        <w:pStyle w:val="ConsNonformat"/>
        <w:ind w:right="0"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2E22B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</w:t>
      </w:r>
      <w:r w:rsidRPr="00905C2C">
        <w:rPr>
          <w:rFonts w:ascii="Times New Roman" w:hAnsi="Times New Roman"/>
          <w:sz w:val="16"/>
          <w:szCs w:val="16"/>
        </w:rPr>
        <w:t>(расшифровка подписи)</w:t>
      </w:r>
    </w:p>
    <w:p w:rsidR="004C0FC9" w:rsidRPr="002E22B5" w:rsidRDefault="00905C2C" w:rsidP="00905C2C">
      <w:pPr>
        <w:pStyle w:val="ConsNonformat"/>
        <w:ind w:right="0"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E22B5">
        <w:rPr>
          <w:rFonts w:ascii="Times New Roman" w:hAnsi="Times New Roman"/>
          <w:sz w:val="24"/>
          <w:szCs w:val="24"/>
        </w:rPr>
        <w:t xml:space="preserve"> </w:t>
      </w:r>
      <w:r w:rsidR="004C0FC9" w:rsidRPr="002E22B5">
        <w:rPr>
          <w:rFonts w:ascii="Times New Roman" w:hAnsi="Times New Roman"/>
          <w:sz w:val="24"/>
          <w:szCs w:val="24"/>
        </w:rPr>
        <w:t xml:space="preserve">«___»____________20___г.                                                    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841E05">
        <w:rPr>
          <w:rFonts w:ascii="Times New Roman" w:hAnsi="Times New Roman"/>
          <w:sz w:val="24"/>
        </w:rPr>
        <w:t xml:space="preserve">ЛИМИТЫ БЮДЖЕТНЫХ ОБЯЗАТЕЛЬСТВ </w:t>
      </w:r>
    </w:p>
    <w:p w:rsidR="004C0FC9" w:rsidRDefault="00605661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ПРИАЗОВСКОГО МУНИЦИПАЛЬНОГО ОКРУГА ЗАПОРОЖСКОЙ ОБЛАСТИ </w:t>
      </w:r>
      <w:r w:rsidRPr="00970EA6">
        <w:rPr>
          <w:rFonts w:ascii="Times New Roman" w:hAnsi="Times New Roman"/>
          <w:sz w:val="22"/>
          <w:szCs w:val="22"/>
        </w:rPr>
        <w:t xml:space="preserve">  </w:t>
      </w:r>
    </w:p>
    <w:p w:rsidR="004C0FC9" w:rsidRPr="00303D58" w:rsidRDefault="00605661" w:rsidP="004C0FC9">
      <w:pPr>
        <w:pStyle w:val="ConsNormal"/>
        <w:ind w:right="0" w:firstLine="0"/>
        <w:jc w:val="center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136677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НА 20__  ФИНАНСОВЫЙ ГОД И ПЛАНОВЫЙ ПЕРИОД 20__ И 20__ ГОДОВ</w:t>
      </w:r>
    </w:p>
    <w:p w:rsidR="00303D58" w:rsidRPr="002E22B5" w:rsidRDefault="00303D58" w:rsidP="004C0FC9">
      <w:pPr>
        <w:pStyle w:val="ConsNormal"/>
        <w:ind w:right="0" w:firstLine="0"/>
        <w:jc w:val="center"/>
        <w:rPr>
          <w:rFonts w:ascii="Times New Roman" w:hAnsi="Times New Roman"/>
        </w:rPr>
      </w:pP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86503E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4C0FC9" w:rsidRPr="009770A2" w:rsidRDefault="004C0FC9" w:rsidP="004C0FC9">
      <w:pPr>
        <w:pStyle w:val="ConsNormal"/>
        <w:ind w:right="0" w:firstLine="0"/>
        <w:jc w:val="both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Единица измерения:  </w:t>
      </w:r>
      <w:r w:rsidRPr="009770A2">
        <w:rPr>
          <w:rFonts w:ascii="Times New Roman" w:hAnsi="Times New Roman"/>
          <w:b/>
          <w:sz w:val="22"/>
          <w:szCs w:val="22"/>
        </w:rPr>
        <w:t>тыс.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70A2">
        <w:rPr>
          <w:rFonts w:ascii="Times New Roman" w:hAnsi="Times New Roman"/>
          <w:b/>
          <w:sz w:val="22"/>
          <w:szCs w:val="22"/>
        </w:rPr>
        <w:t>руб.</w:t>
      </w:r>
    </w:p>
    <w:p w:rsidR="004C0FC9" w:rsidRPr="00841E0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9736" w:type="dxa"/>
        <w:tblInd w:w="-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433"/>
        <w:gridCol w:w="739"/>
        <w:gridCol w:w="1144"/>
        <w:gridCol w:w="856"/>
        <w:gridCol w:w="1250"/>
        <w:gridCol w:w="704"/>
        <w:gridCol w:w="1129"/>
        <w:gridCol w:w="1271"/>
      </w:tblGrid>
      <w:tr w:rsidR="00303D58" w:rsidRPr="00841E05" w:rsidTr="00303D58">
        <w:trPr>
          <w:cantSplit/>
          <w:trHeight w:val="257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>ние показателя</w:t>
            </w:r>
          </w:p>
        </w:tc>
        <w:tc>
          <w:tcPr>
            <w:tcW w:w="5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303D58" w:rsidRPr="00841E05" w:rsidTr="00303D58">
        <w:trPr>
          <w:cantSplit/>
          <w:trHeight w:val="257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58" w:rsidRPr="0018775C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303D58" w:rsidRPr="00841E05" w:rsidTr="00303D58">
        <w:trPr>
          <w:cantSplit/>
          <w:trHeight w:val="240"/>
        </w:trPr>
        <w:tc>
          <w:tcPr>
            <w:tcW w:w="12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303D58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подраздела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</w:t>
            </w:r>
            <w:r w:rsidR="004F499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303D58" w:rsidRPr="00841E05" w:rsidTr="00303D58">
        <w:trPr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841E05" w:rsidTr="00303D58">
        <w:trPr>
          <w:trHeight w:val="240"/>
        </w:trPr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841E05" w:rsidTr="00303D58">
        <w:trPr>
          <w:trHeight w:val="240"/>
        </w:trPr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841E05" w:rsidTr="00303D58">
        <w:trPr>
          <w:trHeight w:val="240"/>
        </w:trPr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D58" w:rsidRPr="00841E05" w:rsidTr="00303D58">
        <w:trPr>
          <w:trHeight w:val="240"/>
        </w:trPr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D58" w:rsidRPr="0018775C" w:rsidRDefault="00303D58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3D58" w:rsidRDefault="00303D58" w:rsidP="00303D58">
      <w:pPr>
        <w:autoSpaceDE w:val="0"/>
        <w:autoSpaceDN w:val="0"/>
        <w:adjustRightInd w:val="0"/>
        <w:jc w:val="both"/>
        <w:outlineLvl w:val="0"/>
        <w:rPr>
          <w:kern w:val="32"/>
          <w:lang w:val="ru-RU" w:eastAsia="ru-RU"/>
        </w:rPr>
      </w:pPr>
    </w:p>
    <w:p w:rsidR="00303D58" w:rsidRPr="00303D58" w:rsidRDefault="00303D58" w:rsidP="00303D58">
      <w:pPr>
        <w:autoSpaceDE w:val="0"/>
        <w:autoSpaceDN w:val="0"/>
        <w:adjustRightInd w:val="0"/>
        <w:jc w:val="both"/>
        <w:outlineLvl w:val="0"/>
        <w:rPr>
          <w:kern w:val="32"/>
          <w:lang w:val="ru-RU" w:eastAsia="ru-RU"/>
        </w:rPr>
      </w:pPr>
      <w:r>
        <w:rPr>
          <w:kern w:val="32"/>
          <w:lang w:val="ru-RU" w:eastAsia="ru-RU"/>
        </w:rPr>
        <w:t>Начальник финансово-экономического</w:t>
      </w:r>
      <w:r w:rsidRPr="00303D58">
        <w:rPr>
          <w:kern w:val="32"/>
          <w:lang w:val="ru-RU" w:eastAsia="ru-RU"/>
        </w:rPr>
        <w:t xml:space="preserve"> </w:t>
      </w:r>
    </w:p>
    <w:p w:rsidR="00303D58" w:rsidRPr="00303D58" w:rsidRDefault="00303D58" w:rsidP="00303D58">
      <w:pPr>
        <w:autoSpaceDE w:val="0"/>
        <w:autoSpaceDN w:val="0"/>
        <w:adjustRightInd w:val="0"/>
        <w:jc w:val="both"/>
        <w:outlineLvl w:val="0"/>
        <w:rPr>
          <w:kern w:val="32"/>
          <w:sz w:val="20"/>
          <w:szCs w:val="20"/>
          <w:lang w:val="ru-RU" w:eastAsia="ru-RU"/>
        </w:rPr>
      </w:pPr>
      <w:r w:rsidRPr="00303D58">
        <w:rPr>
          <w:kern w:val="32"/>
          <w:lang w:val="ru-RU" w:eastAsia="ru-RU"/>
        </w:rPr>
        <w:t xml:space="preserve">отдела                                                   </w:t>
      </w:r>
      <w:r w:rsidRPr="00303D58">
        <w:rPr>
          <w:kern w:val="32"/>
          <w:lang w:val="ru-RU" w:eastAsia="ru-RU"/>
        </w:rPr>
        <w:tab/>
      </w:r>
      <w:r w:rsidRPr="00303D58">
        <w:rPr>
          <w:kern w:val="32"/>
          <w:sz w:val="20"/>
          <w:szCs w:val="20"/>
          <w:lang w:val="ru-RU" w:eastAsia="ru-RU"/>
        </w:rPr>
        <w:t>_________________________   ______________________</w:t>
      </w:r>
    </w:p>
    <w:p w:rsidR="00303D58" w:rsidRPr="00303D58" w:rsidRDefault="00303D58" w:rsidP="00303D58">
      <w:pPr>
        <w:autoSpaceDE w:val="0"/>
        <w:autoSpaceDN w:val="0"/>
        <w:adjustRightInd w:val="0"/>
        <w:jc w:val="both"/>
        <w:outlineLvl w:val="0"/>
        <w:rPr>
          <w:kern w:val="32"/>
          <w:sz w:val="20"/>
          <w:szCs w:val="20"/>
          <w:lang w:val="ru-RU" w:eastAsia="ru-RU"/>
        </w:rPr>
      </w:pPr>
      <w:r w:rsidRPr="00303D58">
        <w:rPr>
          <w:kern w:val="32"/>
          <w:sz w:val="20"/>
          <w:szCs w:val="20"/>
          <w:lang w:val="ru-RU" w:eastAsia="ru-RU"/>
        </w:rPr>
        <w:t xml:space="preserve">                                                                                     </w:t>
      </w:r>
      <w:r w:rsidRPr="00303D58">
        <w:rPr>
          <w:kern w:val="32"/>
          <w:sz w:val="20"/>
          <w:szCs w:val="20"/>
          <w:lang w:val="ru-RU" w:eastAsia="ru-RU"/>
        </w:rPr>
        <w:tab/>
        <w:t>(подпись, дата)              (расшифровка подписи)</w:t>
      </w:r>
    </w:p>
    <w:p w:rsidR="00303D58" w:rsidRPr="00303D58" w:rsidRDefault="00303D58" w:rsidP="00303D58">
      <w:pPr>
        <w:ind w:firstLine="4860"/>
        <w:jc w:val="right"/>
        <w:rPr>
          <w:snapToGrid w:val="0"/>
          <w:szCs w:val="20"/>
          <w:lang w:val="ru-RU" w:eastAsia="ru-RU"/>
        </w:rPr>
      </w:pPr>
    </w:p>
    <w:p w:rsidR="00303D58" w:rsidRPr="00303D58" w:rsidRDefault="00303D58" w:rsidP="00303D58">
      <w:pPr>
        <w:rPr>
          <w:snapToGrid w:val="0"/>
          <w:lang w:val="ru-RU" w:eastAsia="ru-RU"/>
        </w:rPr>
      </w:pPr>
      <w:r w:rsidRPr="00303D58">
        <w:rPr>
          <w:snapToGrid w:val="0"/>
          <w:lang w:val="ru-RU" w:eastAsia="ru-RU"/>
        </w:rPr>
        <w:t>Исполнитель  _________________             ________________          __________________</w:t>
      </w:r>
    </w:p>
    <w:p w:rsidR="004C0FC9" w:rsidRPr="004F4997" w:rsidRDefault="004F4997" w:rsidP="004F4997">
      <w:pPr>
        <w:pStyle w:val="ConsNormal"/>
        <w:ind w:right="0" w:firstLine="1276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03D58" w:rsidRPr="00303D58"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r w:rsidR="00303D58" w:rsidRPr="004F4997">
        <w:rPr>
          <w:rFonts w:ascii="Times New Roman" w:hAnsi="Times New Roman" w:cs="Times New Roman"/>
          <w:lang w:eastAsia="ru-RU"/>
        </w:rPr>
        <w:t>должность)                                  (подпись)                            (расшифровка подпис</w:t>
      </w:r>
      <w:r>
        <w:rPr>
          <w:rFonts w:ascii="Times New Roman" w:hAnsi="Times New Roman" w:cs="Times New Roman"/>
          <w:lang w:eastAsia="ru-RU"/>
        </w:rPr>
        <w:t>и)</w:t>
      </w: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605661" w:rsidRDefault="00605661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F4997" w:rsidRDefault="004F4997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F4997" w:rsidRDefault="004F4997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F4997" w:rsidRDefault="004F4997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F4997" w:rsidRDefault="004F4997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DB5BF9" w:rsidRDefault="00DB5BF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DB5BF9" w:rsidRDefault="00DB5BF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8F691C" w:rsidRDefault="008F691C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 xml:space="preserve">3 </w:t>
      </w:r>
      <w:r w:rsidRPr="00841E05"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Pr="00303D58" w:rsidRDefault="004C0FC9" w:rsidP="004C0FC9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03D58">
        <w:rPr>
          <w:b/>
          <w:bCs/>
          <w:lang w:val="ru-RU"/>
        </w:rPr>
        <w:t>ПЕРЕЧЕНЬ</w:t>
      </w: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4C0FC9">
        <w:rPr>
          <w:b/>
          <w:bCs/>
          <w:lang w:val="ru-RU"/>
        </w:rPr>
        <w:t>ВИДОВ ИЗМЕНЕНИЙ, ВНОСИМЫХ В СВОДНУЮ БЮДЖЕТНУЮ РОСПИСЬ</w:t>
      </w: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4C0FC9">
        <w:rPr>
          <w:b/>
          <w:bCs/>
          <w:lang w:val="ru-RU"/>
        </w:rPr>
        <w:t>И ЛИМИТЫ БЮДЖЕТНЫХ ОБЯЗАТЕЛЬСТВ</w:t>
      </w: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4C0FC9" w:rsidRPr="00B52AD1" w:rsidRDefault="004C0FC9" w:rsidP="004C0FC9">
      <w:pPr>
        <w:pStyle w:val="18"/>
        <w:tabs>
          <w:tab w:val="left" w:pos="1083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010 (011, 012 и т. д.) - изменения, вносимые в связи с принятием нормативных правовых актов о внесении изменений в нормативные правовые акты о бюджете;</w:t>
      </w:r>
    </w:p>
    <w:p w:rsidR="004C0FC9" w:rsidRPr="00B52AD1" w:rsidRDefault="004C0FC9" w:rsidP="004C0FC9">
      <w:pPr>
        <w:pStyle w:val="18"/>
        <w:tabs>
          <w:tab w:val="left" w:pos="1088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020 - изменения, вносимые в связи с недостаточностью бюджетных ассигнований для исполнения публичных нормативных обязательств;</w:t>
      </w:r>
    </w:p>
    <w:p w:rsidR="004C0FC9" w:rsidRPr="00B52AD1" w:rsidRDefault="004C0FC9" w:rsidP="0086503E">
      <w:pPr>
        <w:pStyle w:val="18"/>
        <w:tabs>
          <w:tab w:val="left" w:pos="1787"/>
          <w:tab w:val="left" w:pos="1806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030 - изменения, вносимые в связи с изменением состава или</w:t>
      </w:r>
      <w:r w:rsidR="0086503E">
        <w:rPr>
          <w:sz w:val="24"/>
          <w:szCs w:val="24"/>
        </w:rPr>
        <w:t xml:space="preserve"> </w:t>
      </w:r>
      <w:r w:rsidRPr="00B52AD1">
        <w:rPr>
          <w:sz w:val="24"/>
          <w:szCs w:val="24"/>
        </w:rPr>
        <w:t>полномочий (функций) главных распорядителей (подведомственных им бюджетных учреждений);</w:t>
      </w:r>
    </w:p>
    <w:p w:rsidR="004C0FC9" w:rsidRPr="00B52AD1" w:rsidRDefault="004C0FC9" w:rsidP="004C0FC9">
      <w:pPr>
        <w:pStyle w:val="18"/>
        <w:tabs>
          <w:tab w:val="left" w:pos="1083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040 - изменения, вносимые в связи с вступлением в силу нормативных правовых актов, предусматривающих осуществление полномочий органами местного самоуправления за счет субвенций из бюджета Запорожской области;</w:t>
      </w:r>
    </w:p>
    <w:p w:rsidR="004C0FC9" w:rsidRPr="00B52AD1" w:rsidRDefault="004C0FC9" w:rsidP="004C0FC9">
      <w:pPr>
        <w:pStyle w:val="18"/>
        <w:tabs>
          <w:tab w:val="left" w:pos="1083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060 - изменения, вносимые в случае использования средств резервных фондов </w:t>
      </w:r>
      <w:r w:rsidR="0086503E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>;</w:t>
      </w:r>
    </w:p>
    <w:p w:rsidR="004C0FC9" w:rsidRPr="00B52AD1" w:rsidRDefault="004C0FC9" w:rsidP="004C0FC9">
      <w:pPr>
        <w:pStyle w:val="18"/>
        <w:tabs>
          <w:tab w:val="left" w:pos="1083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4C0FC9" w:rsidRPr="00B52AD1" w:rsidRDefault="004C0FC9" w:rsidP="004C0FC9">
      <w:pPr>
        <w:pStyle w:val="18"/>
        <w:tabs>
          <w:tab w:val="left" w:pos="1146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080 - изменения, связанные с особенностями исполнения бюджета </w:t>
      </w:r>
      <w:r w:rsidR="0086503E">
        <w:rPr>
          <w:sz w:val="24"/>
          <w:szCs w:val="24"/>
        </w:rPr>
        <w:t xml:space="preserve">муниципального округа и (или) </w:t>
      </w:r>
      <w:r w:rsidRPr="00B52AD1">
        <w:rPr>
          <w:sz w:val="24"/>
          <w:szCs w:val="24"/>
        </w:rPr>
        <w:t>Запорожской области, установленными нормативными правовыми актами о бюджете:</w:t>
      </w:r>
    </w:p>
    <w:p w:rsidR="004C0FC9" w:rsidRPr="00B52AD1" w:rsidRDefault="004C0FC9" w:rsidP="004F4997">
      <w:pPr>
        <w:pStyle w:val="18"/>
        <w:numPr>
          <w:ilvl w:val="0"/>
          <w:numId w:val="35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- изменения, вносимые на суммы остатков средств бюджета </w:t>
      </w:r>
      <w:r w:rsidR="0086503E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>;</w:t>
      </w:r>
    </w:p>
    <w:p w:rsidR="004C0FC9" w:rsidRPr="00B52AD1" w:rsidRDefault="004C0FC9" w:rsidP="004F4997">
      <w:pPr>
        <w:pStyle w:val="18"/>
        <w:numPr>
          <w:ilvl w:val="0"/>
          <w:numId w:val="35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- изменения, связанные с резервированием средств в составе утвержденных нормативных правовых актов о бюджете бюджетных ассигнований;</w:t>
      </w:r>
    </w:p>
    <w:p w:rsidR="004C0FC9" w:rsidRPr="0086503E" w:rsidRDefault="004C0FC9" w:rsidP="004F4997">
      <w:pPr>
        <w:pStyle w:val="18"/>
        <w:numPr>
          <w:ilvl w:val="0"/>
          <w:numId w:val="35"/>
        </w:numPr>
        <w:tabs>
          <w:tab w:val="left" w:pos="851"/>
          <w:tab w:val="left" w:pos="2503"/>
        </w:tabs>
        <w:spacing w:after="0"/>
        <w:ind w:left="993" w:hanging="426"/>
        <w:jc w:val="both"/>
        <w:rPr>
          <w:sz w:val="24"/>
          <w:szCs w:val="24"/>
        </w:rPr>
      </w:pPr>
      <w:r w:rsidRPr="0086503E">
        <w:rPr>
          <w:sz w:val="24"/>
          <w:szCs w:val="24"/>
        </w:rPr>
        <w:t>- изменения, вносимые в связи с перераспределением бюджетных</w:t>
      </w:r>
      <w:r w:rsidR="0086503E">
        <w:rPr>
          <w:sz w:val="24"/>
          <w:szCs w:val="24"/>
        </w:rPr>
        <w:t xml:space="preserve"> </w:t>
      </w:r>
      <w:r w:rsidRPr="0086503E">
        <w:rPr>
          <w:sz w:val="24"/>
          <w:szCs w:val="24"/>
        </w:rPr>
        <w:t>ассигнований по основаниям, установленным нормативными правовыми актами о бюджете;</w:t>
      </w:r>
    </w:p>
    <w:p w:rsidR="004C0FC9" w:rsidRPr="00500B16" w:rsidRDefault="004C0FC9" w:rsidP="004F4997">
      <w:pPr>
        <w:pStyle w:val="18"/>
        <w:numPr>
          <w:ilvl w:val="0"/>
          <w:numId w:val="35"/>
        </w:numPr>
        <w:tabs>
          <w:tab w:val="left" w:pos="851"/>
        </w:tabs>
        <w:spacing w:after="0"/>
        <w:ind w:left="567" w:firstLine="0"/>
        <w:jc w:val="both"/>
        <w:rPr>
          <w:sz w:val="24"/>
          <w:szCs w:val="24"/>
        </w:rPr>
      </w:pPr>
      <w:r w:rsidRPr="00500B16">
        <w:rPr>
          <w:sz w:val="24"/>
          <w:szCs w:val="24"/>
        </w:rPr>
        <w:t>- изменения, связанные с увеличением бюджетных ассигнований</w:t>
      </w:r>
      <w:r w:rsidR="00500B16">
        <w:rPr>
          <w:sz w:val="24"/>
          <w:szCs w:val="24"/>
        </w:rPr>
        <w:t xml:space="preserve"> </w:t>
      </w:r>
      <w:r w:rsidRPr="00500B16">
        <w:rPr>
          <w:sz w:val="24"/>
          <w:szCs w:val="24"/>
        </w:rPr>
        <w:t xml:space="preserve">в случаях, предусмотренных пунктом 22 раздела </w:t>
      </w:r>
      <w:r w:rsidRPr="00500B16">
        <w:rPr>
          <w:sz w:val="24"/>
          <w:szCs w:val="24"/>
          <w:lang w:val="en-US" w:bidi="en-US"/>
        </w:rPr>
        <w:t>IV</w:t>
      </w:r>
      <w:r w:rsidRPr="00500B16">
        <w:rPr>
          <w:sz w:val="24"/>
          <w:szCs w:val="24"/>
          <w:lang w:bidi="en-US"/>
        </w:rPr>
        <w:t xml:space="preserve"> </w:t>
      </w:r>
      <w:r w:rsidRPr="00500B16">
        <w:rPr>
          <w:sz w:val="24"/>
          <w:szCs w:val="24"/>
        </w:rPr>
        <w:t>настоящего Порядка;</w:t>
      </w:r>
    </w:p>
    <w:p w:rsidR="004C0FC9" w:rsidRPr="00B52AD1" w:rsidRDefault="004C0FC9" w:rsidP="004F4997">
      <w:pPr>
        <w:pStyle w:val="18"/>
        <w:numPr>
          <w:ilvl w:val="0"/>
          <w:numId w:val="35"/>
        </w:numPr>
        <w:tabs>
          <w:tab w:val="left" w:pos="851"/>
          <w:tab w:val="left" w:pos="2552"/>
        </w:tabs>
        <w:spacing w:after="0"/>
        <w:ind w:firstLine="567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- изменения, связанные с увеличением (уменьшением) лимитов бюджетных обязательств.</w:t>
      </w:r>
    </w:p>
    <w:p w:rsidR="004C0FC9" w:rsidRPr="00B52AD1" w:rsidRDefault="004C0FC9" w:rsidP="004C0FC9">
      <w:pPr>
        <w:pStyle w:val="18"/>
        <w:tabs>
          <w:tab w:val="left" w:pos="1073"/>
        </w:tabs>
        <w:spacing w:after="0"/>
        <w:ind w:hanging="142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  090 - изменения, вносимые в случае перераспределения бюджетных ассигнований между видами расходов бюджета </w:t>
      </w:r>
      <w:r w:rsidR="00500B16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 xml:space="preserve"> в пределах бюджетных ассигнований, утвержденных главному распорядителю по разделу, подразделу и целевой статье на соответствующий финансовый год;</w:t>
      </w:r>
    </w:p>
    <w:p w:rsidR="004C0FC9" w:rsidRPr="00B52AD1" w:rsidRDefault="004C0FC9" w:rsidP="004C0FC9">
      <w:pPr>
        <w:pStyle w:val="18"/>
        <w:tabs>
          <w:tab w:val="left" w:pos="1076"/>
        </w:tabs>
        <w:spacing w:after="0" w:line="233" w:lineRule="auto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100 - изменения, вносимые в случае проведения реструктуризации государственного долга Запорожской области;</w:t>
      </w:r>
    </w:p>
    <w:p w:rsidR="004C0FC9" w:rsidRPr="00B52AD1" w:rsidRDefault="004C0FC9" w:rsidP="004C0FC9">
      <w:pPr>
        <w:pStyle w:val="18"/>
        <w:tabs>
          <w:tab w:val="left" w:pos="1073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110 - изменения, вносимые в случае перераспределения бюджетных ассигнований между видами источников финансирования дефицита бюджета </w:t>
      </w:r>
      <w:r w:rsidR="00500B16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 xml:space="preserve"> при образовании экономии в ходе исполнения бюджета </w:t>
      </w:r>
      <w:r w:rsidR="00500B16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 xml:space="preserve"> в пределах общего объема бюджетных ассигнований по источникам финансирования дефицита бюджета </w:t>
      </w:r>
      <w:r w:rsidR="00500B16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>, предусмотренных на соответствующий финансовый год;</w:t>
      </w:r>
    </w:p>
    <w:p w:rsidR="004C0FC9" w:rsidRPr="00B52AD1" w:rsidRDefault="004C0FC9" w:rsidP="00500B16">
      <w:pPr>
        <w:pStyle w:val="18"/>
        <w:tabs>
          <w:tab w:val="left" w:pos="1842"/>
          <w:tab w:val="left" w:pos="1878"/>
        </w:tabs>
        <w:spacing w:after="0" w:line="233" w:lineRule="auto"/>
        <w:ind w:firstLine="142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120- изменения, вносимые в случае осуществления выплат,</w:t>
      </w:r>
      <w:r w:rsidR="00500B16">
        <w:rPr>
          <w:sz w:val="24"/>
          <w:szCs w:val="24"/>
        </w:rPr>
        <w:t xml:space="preserve"> </w:t>
      </w:r>
      <w:r w:rsidRPr="00B52AD1">
        <w:rPr>
          <w:sz w:val="24"/>
          <w:szCs w:val="24"/>
        </w:rPr>
        <w:t>сокращающих долговые обязательства в соответствии с пунктом 1 статьи 95 Бюджетного кодекса Российской Федерации;</w:t>
      </w:r>
    </w:p>
    <w:p w:rsidR="004C0FC9" w:rsidRPr="00B52AD1" w:rsidRDefault="004C0FC9" w:rsidP="004C0FC9">
      <w:pPr>
        <w:pStyle w:val="18"/>
        <w:tabs>
          <w:tab w:val="left" w:pos="1105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130 - изменения, вносимые по результатам использования средств государственных внешних заимствований </w:t>
      </w:r>
      <w:r w:rsidR="00500B16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>;</w:t>
      </w:r>
    </w:p>
    <w:p w:rsidR="004C0FC9" w:rsidRPr="00B52AD1" w:rsidRDefault="004C0FC9" w:rsidP="004C0FC9">
      <w:pPr>
        <w:pStyle w:val="18"/>
        <w:tabs>
          <w:tab w:val="left" w:pos="1076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140 - изменения, вносимые по основаниям, установленным пунктами 2, 3 статьи 232 Бюджетного кодекса Российской Федерации;</w:t>
      </w:r>
    </w:p>
    <w:p w:rsidR="004C0FC9" w:rsidRPr="00B52AD1" w:rsidRDefault="004C0FC9" w:rsidP="004C0FC9">
      <w:pPr>
        <w:pStyle w:val="18"/>
        <w:tabs>
          <w:tab w:val="left" w:pos="1073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 xml:space="preserve">150 - изменения, связанные с увеличением (уменьшением) бюджетных ассигнований и лимитов бюджетных обязательств по расходам бюджета </w:t>
      </w:r>
      <w:r w:rsidR="00500B16">
        <w:rPr>
          <w:sz w:val="24"/>
          <w:szCs w:val="24"/>
        </w:rPr>
        <w:t>муниципального округа</w:t>
      </w:r>
      <w:r w:rsidRPr="00B52AD1">
        <w:rPr>
          <w:sz w:val="24"/>
          <w:szCs w:val="24"/>
        </w:rPr>
        <w:t xml:space="preserve"> от приносящей доход деятельности;</w:t>
      </w:r>
    </w:p>
    <w:p w:rsidR="004C0FC9" w:rsidRPr="00B52AD1" w:rsidRDefault="004C0FC9" w:rsidP="004C0FC9">
      <w:pPr>
        <w:pStyle w:val="18"/>
        <w:tabs>
          <w:tab w:val="left" w:pos="1076"/>
        </w:tabs>
        <w:spacing w:after="0"/>
        <w:ind w:firstLine="0"/>
        <w:jc w:val="both"/>
        <w:rPr>
          <w:sz w:val="24"/>
          <w:szCs w:val="24"/>
        </w:rPr>
      </w:pPr>
      <w:r w:rsidRPr="00B52AD1">
        <w:rPr>
          <w:sz w:val="24"/>
          <w:szCs w:val="24"/>
        </w:rPr>
        <w:t>160 - иные случаи, установленные действующим законодательством Российской Федерации, Запорожской области в соответствии с пунктом 8 статьи 217 Бюджетного кодекса Российской Федерации.</w:t>
      </w: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F691C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  <w:bookmarkStart w:id="3" w:name="приложение4"/>
      <w:r w:rsidRPr="00B52AD1">
        <w:rPr>
          <w:sz w:val="24"/>
          <w:szCs w:val="24"/>
        </w:rPr>
        <w:br w:type="page"/>
      </w:r>
      <w:bookmarkStart w:id="4" w:name="приложение5"/>
      <w:bookmarkEnd w:id="3"/>
      <w:r w:rsidRPr="002E22B5">
        <w:rPr>
          <w:rFonts w:ascii="Times New Roman" w:hAnsi="Times New Roman"/>
          <w:sz w:val="24"/>
        </w:rPr>
        <w:lastRenderedPageBreak/>
        <w:t xml:space="preserve"> </w:t>
      </w:r>
      <w:bookmarkEnd w:id="4"/>
    </w:p>
    <w:p w:rsidR="004C0FC9" w:rsidRDefault="004C0FC9" w:rsidP="004C0FC9">
      <w:pPr>
        <w:pStyle w:val="ConsNormal"/>
        <w:ind w:right="0" w:firstLine="4860"/>
        <w:jc w:val="right"/>
      </w:pPr>
      <w:r w:rsidRPr="002E22B5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 xml:space="preserve">4 </w:t>
      </w:r>
      <w:r w:rsidRPr="00841E05">
        <w:rPr>
          <w:rFonts w:ascii="Times New Roman" w:hAnsi="Times New Roman"/>
          <w:sz w:val="24"/>
        </w:rPr>
        <w:t xml:space="preserve">к Порядку </w:t>
      </w:r>
    </w:p>
    <w:p w:rsidR="004C0FC9" w:rsidRPr="004C0FC9" w:rsidRDefault="004C0FC9" w:rsidP="004C0FC9">
      <w:pPr>
        <w:ind w:firstLine="4820"/>
        <w:rPr>
          <w:lang w:val="ru-RU"/>
        </w:rPr>
      </w:pPr>
    </w:p>
    <w:p w:rsidR="004C0FC9" w:rsidRPr="00E6264D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E6264D">
        <w:rPr>
          <w:rFonts w:ascii="Times New Roman" w:hAnsi="Times New Roman"/>
          <w:sz w:val="24"/>
        </w:rPr>
        <w:t>ИНФОРМАЦИЯ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E6264D">
        <w:rPr>
          <w:rFonts w:ascii="Times New Roman" w:hAnsi="Times New Roman"/>
          <w:sz w:val="24"/>
        </w:rPr>
        <w:t>О СВОДНОЙ БЮДЖЕТНОЙ РОСПИСИ БЮДЖЕТА</w:t>
      </w:r>
    </w:p>
    <w:p w:rsidR="004C0FC9" w:rsidRDefault="00605661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ПРИАЗОВСКОГО МУНИЦИПАЛЬНОГО ОКРУГА ЗАПОРОЖСКОЙ ОБЛАСТИ</w:t>
      </w:r>
    </w:p>
    <w:p w:rsidR="004F4997" w:rsidRPr="00303D58" w:rsidRDefault="00605661" w:rsidP="004F4997">
      <w:pPr>
        <w:pStyle w:val="ConsNormal"/>
        <w:ind w:right="0" w:firstLine="0"/>
        <w:jc w:val="center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136677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НА 20__  ФИНАНСОВЫЙ ГОД И ПЛАНОВЫЙ ПЕРИОД 20__ И 20__ ГОДОВ</w:t>
      </w:r>
    </w:p>
    <w:p w:rsidR="004C0FC9" w:rsidRPr="002E22B5" w:rsidRDefault="00500B16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 w:rsidR="004C0FC9" w:rsidRPr="002E22B5">
        <w:rPr>
          <w:rFonts w:ascii="Times New Roman" w:hAnsi="Times New Roman"/>
          <w:sz w:val="24"/>
        </w:rPr>
        <w:t xml:space="preserve"> ______________20__ ГОД</w:t>
      </w:r>
      <w:r>
        <w:rPr>
          <w:rFonts w:ascii="Times New Roman" w:hAnsi="Times New Roman"/>
          <w:sz w:val="24"/>
        </w:rPr>
        <w:t>А</w:t>
      </w:r>
    </w:p>
    <w:p w:rsidR="004C0FC9" w:rsidRPr="002E22B5" w:rsidRDefault="004C0FC9" w:rsidP="004C0FC9">
      <w:pPr>
        <w:pStyle w:val="ConsNormal"/>
        <w:ind w:right="0" w:firstLine="0"/>
        <w:rPr>
          <w:rFonts w:ascii="Times New Roman" w:hAnsi="Times New Roman"/>
          <w:sz w:val="16"/>
        </w:rPr>
      </w:pPr>
      <w:r w:rsidRPr="002E22B5">
        <w:rPr>
          <w:rFonts w:ascii="Times New Roman" w:hAnsi="Times New Roman"/>
          <w:sz w:val="16"/>
        </w:rPr>
        <w:t xml:space="preserve">   </w:t>
      </w:r>
      <w:r w:rsidR="00500B16">
        <w:rPr>
          <w:rFonts w:ascii="Times New Roman" w:hAnsi="Times New Roman"/>
          <w:sz w:val="16"/>
        </w:rPr>
        <w:t xml:space="preserve">                                                                                           </w:t>
      </w:r>
      <w:r w:rsidRPr="002E22B5">
        <w:rPr>
          <w:rFonts w:ascii="Times New Roman" w:hAnsi="Times New Roman"/>
          <w:sz w:val="16"/>
        </w:rPr>
        <w:t xml:space="preserve">      (месяц)</w:t>
      </w: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4C0FC9" w:rsidRPr="00841E0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500B16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4C0FC9" w:rsidRPr="00EE079A" w:rsidRDefault="004C0FC9" w:rsidP="004C0FC9">
      <w:pPr>
        <w:pStyle w:val="ConsNormal"/>
        <w:ind w:right="0" w:firstLine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41E05">
        <w:rPr>
          <w:rFonts w:ascii="Times New Roman" w:hAnsi="Times New Roman"/>
          <w:sz w:val="22"/>
          <w:szCs w:val="22"/>
        </w:rPr>
        <w:t xml:space="preserve">Единица измерения: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тыс.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руб.</w:t>
      </w: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4C0FC9" w:rsidRPr="00841E05" w:rsidRDefault="004C0FC9" w:rsidP="004C0FC9">
      <w:pPr>
        <w:pStyle w:val="ConsNormal"/>
        <w:ind w:right="0" w:hanging="374"/>
        <w:jc w:val="center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b/>
          <w:sz w:val="22"/>
          <w:szCs w:val="22"/>
        </w:rPr>
        <w:t xml:space="preserve">Раздел </w:t>
      </w:r>
      <w:r w:rsidRPr="00841E05">
        <w:rPr>
          <w:rFonts w:ascii="Times New Roman" w:hAnsi="Times New Roman"/>
          <w:b/>
          <w:sz w:val="22"/>
          <w:szCs w:val="22"/>
          <w:lang w:val="en-US"/>
        </w:rPr>
        <w:t>I</w:t>
      </w:r>
      <w:r w:rsidRPr="00841E05">
        <w:rPr>
          <w:rFonts w:ascii="Times New Roman" w:hAnsi="Times New Roman"/>
          <w:b/>
          <w:sz w:val="22"/>
          <w:szCs w:val="22"/>
        </w:rPr>
        <w:t>. Бюджетные ассигнования по расходам бюджета</w:t>
      </w:r>
    </w:p>
    <w:p w:rsidR="004C0FC9" w:rsidRPr="00841E05" w:rsidRDefault="004C0FC9" w:rsidP="004C0FC9">
      <w:pPr>
        <w:pStyle w:val="ConsNormal"/>
        <w:ind w:right="0" w:hanging="374"/>
        <w:jc w:val="center"/>
        <w:rPr>
          <w:rFonts w:ascii="Times New Roman" w:hAnsi="Times New Roman"/>
          <w:b/>
          <w:sz w:val="22"/>
          <w:szCs w:val="22"/>
        </w:rPr>
      </w:pPr>
      <w:r w:rsidRPr="00841E05">
        <w:rPr>
          <w:rFonts w:ascii="Times New Roman" w:hAnsi="Times New Roman"/>
          <w:b/>
          <w:sz w:val="22"/>
          <w:szCs w:val="22"/>
        </w:rPr>
        <w:t xml:space="preserve"> </w:t>
      </w:r>
      <w:r w:rsidR="00500B16">
        <w:rPr>
          <w:rFonts w:ascii="Times New Roman" w:hAnsi="Times New Roman"/>
          <w:b/>
          <w:sz w:val="22"/>
          <w:szCs w:val="22"/>
        </w:rPr>
        <w:t>Приазовского</w:t>
      </w:r>
      <w:r>
        <w:rPr>
          <w:rFonts w:ascii="Times New Roman" w:hAnsi="Times New Roman"/>
          <w:b/>
          <w:sz w:val="22"/>
          <w:szCs w:val="22"/>
        </w:rPr>
        <w:t xml:space="preserve"> муниципального округа</w:t>
      </w:r>
    </w:p>
    <w:p w:rsidR="004C0FC9" w:rsidRPr="00841E05" w:rsidRDefault="004C0FC9" w:rsidP="004C0FC9">
      <w:pPr>
        <w:pStyle w:val="ConsNormal"/>
        <w:ind w:right="0" w:hanging="374"/>
        <w:jc w:val="center"/>
        <w:rPr>
          <w:rFonts w:ascii="Times New Roman" w:hAnsi="Times New Roman"/>
          <w:b/>
          <w:sz w:val="22"/>
          <w:szCs w:val="22"/>
        </w:rPr>
      </w:pPr>
    </w:p>
    <w:p w:rsidR="004C0FC9" w:rsidRPr="00841E0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1281" w:type="dxa"/>
        <w:tblInd w:w="-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316"/>
        <w:gridCol w:w="855"/>
        <w:gridCol w:w="380"/>
        <w:gridCol w:w="759"/>
        <w:gridCol w:w="1423"/>
        <w:gridCol w:w="855"/>
        <w:gridCol w:w="649"/>
        <w:gridCol w:w="348"/>
        <w:gridCol w:w="488"/>
        <w:gridCol w:w="793"/>
        <w:gridCol w:w="43"/>
        <w:gridCol w:w="1051"/>
        <w:gridCol w:w="1024"/>
      </w:tblGrid>
      <w:tr w:rsidR="004F4997" w:rsidRPr="00841E05" w:rsidTr="004F4997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7" w:rsidRPr="0018775C" w:rsidRDefault="004F4997" w:rsidP="009777B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97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4F4997" w:rsidRPr="00841E05" w:rsidTr="004F4997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7" w:rsidRPr="0018775C" w:rsidRDefault="004F4997" w:rsidP="009777B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97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4F4997" w:rsidRPr="00841E05" w:rsidTr="004F4997">
        <w:trPr>
          <w:gridAfter w:val="1"/>
          <w:wAfter w:w="1024" w:type="dxa"/>
          <w:cantSplit/>
          <w:trHeight w:val="240"/>
        </w:trPr>
        <w:tc>
          <w:tcPr>
            <w:tcW w:w="12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9777B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подразде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ла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4F4997" w:rsidRPr="00841E05" w:rsidTr="004F4997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841E05" w:rsidTr="004F4997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841E05" w:rsidTr="004F4997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841E05" w:rsidTr="004F4997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841E05" w:rsidTr="004F4997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97" w:rsidRPr="0018775C" w:rsidRDefault="004F4997" w:rsidP="004C0FC9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841E05" w:rsidTr="004F4997">
        <w:tblPrEx>
          <w:tblCellMar>
            <w:left w:w="108" w:type="dxa"/>
            <w:right w:w="108" w:type="dxa"/>
          </w:tblCellMar>
        </w:tblPrEx>
        <w:tc>
          <w:tcPr>
            <w:tcW w:w="3848" w:type="dxa"/>
            <w:gridSpan w:val="4"/>
          </w:tcPr>
          <w:p w:rsidR="004F4997" w:rsidRPr="00841E05" w:rsidRDefault="004F4997" w:rsidP="004C0FC9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4"/>
          </w:tcPr>
          <w:p w:rsidR="004F4997" w:rsidRPr="00841E05" w:rsidRDefault="004F4997" w:rsidP="004C0FC9">
            <w:pPr>
              <w:pStyle w:val="ConsNonformat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4F4997" w:rsidRPr="00841E05" w:rsidRDefault="004F4997" w:rsidP="004C0FC9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4F4997" w:rsidRPr="00841E05" w:rsidRDefault="004F4997" w:rsidP="004C0FC9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gridSpan w:val="2"/>
          </w:tcPr>
          <w:p w:rsidR="004F4997" w:rsidRPr="00841E05" w:rsidRDefault="004F4997" w:rsidP="004C0FC9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0FC9" w:rsidRPr="002E22B5" w:rsidRDefault="004C0FC9" w:rsidP="004C0FC9">
      <w:pPr>
        <w:pStyle w:val="ConsNormal"/>
        <w:ind w:right="0"/>
        <w:jc w:val="center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II</w:t>
      </w:r>
      <w:r w:rsidRPr="002E22B5">
        <w:rPr>
          <w:rFonts w:ascii="Times New Roman" w:hAnsi="Times New Roman"/>
          <w:b/>
          <w:sz w:val="24"/>
        </w:rPr>
        <w:t xml:space="preserve">. Бюджетные ассигнования по источникам внутреннего финансирования дефицита бюджета </w:t>
      </w:r>
      <w:r w:rsidR="00500B16">
        <w:rPr>
          <w:rFonts w:ascii="Times New Roman" w:hAnsi="Times New Roman"/>
          <w:b/>
          <w:sz w:val="24"/>
        </w:rPr>
        <w:t>Приазовского</w:t>
      </w:r>
      <w:r>
        <w:rPr>
          <w:rFonts w:ascii="Times New Roman" w:hAnsi="Times New Roman"/>
          <w:b/>
          <w:sz w:val="24"/>
        </w:rPr>
        <w:t xml:space="preserve"> муниципального округа</w:t>
      </w: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553"/>
        <w:gridCol w:w="1178"/>
        <w:gridCol w:w="1417"/>
        <w:gridCol w:w="1418"/>
      </w:tblGrid>
      <w:tr w:rsidR="004F4997" w:rsidRPr="00032FC2" w:rsidTr="000E3D00">
        <w:trPr>
          <w:trHeight w:val="1086"/>
        </w:trPr>
        <w:tc>
          <w:tcPr>
            <w:tcW w:w="2783" w:type="dxa"/>
            <w:vMerge w:val="restart"/>
            <w:tcBorders>
              <w:bottom w:val="single" w:sz="4" w:space="0" w:color="auto"/>
            </w:tcBorders>
          </w:tcPr>
          <w:p w:rsidR="004F4997" w:rsidRPr="00032FC2" w:rsidRDefault="004F4997" w:rsidP="000E3D00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3" w:type="dxa"/>
            <w:vMerge w:val="restart"/>
          </w:tcPr>
          <w:p w:rsidR="004F4997" w:rsidRPr="004C0FC9" w:rsidRDefault="004F4997" w:rsidP="000E3D00">
            <w:pPr>
              <w:jc w:val="center"/>
              <w:rPr>
                <w:sz w:val="20"/>
                <w:szCs w:val="20"/>
                <w:lang w:val="ru-RU"/>
              </w:rPr>
            </w:pPr>
            <w:r w:rsidRPr="004C0FC9">
              <w:rPr>
                <w:sz w:val="20"/>
                <w:szCs w:val="20"/>
                <w:lang w:val="ru-RU"/>
              </w:rPr>
              <w:t>Код источника финансирования дефицита бюджета муниципального образования  «</w:t>
            </w:r>
            <w:r>
              <w:rPr>
                <w:sz w:val="20"/>
                <w:szCs w:val="20"/>
                <w:lang w:val="ru-RU"/>
              </w:rPr>
              <w:t>Приазовский</w:t>
            </w:r>
            <w:r w:rsidRPr="004C0FC9">
              <w:rPr>
                <w:sz w:val="20"/>
                <w:szCs w:val="20"/>
                <w:lang w:val="ru-RU"/>
              </w:rPr>
              <w:t xml:space="preserve"> муниципальный округ Запорожской области»                                     </w:t>
            </w:r>
          </w:p>
        </w:tc>
        <w:tc>
          <w:tcPr>
            <w:tcW w:w="4013" w:type="dxa"/>
            <w:gridSpan w:val="3"/>
          </w:tcPr>
          <w:p w:rsidR="004F4997" w:rsidRPr="004F4997" w:rsidRDefault="004F4997" w:rsidP="000E3D0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F4997" w:rsidRPr="004F4997" w:rsidRDefault="004F4997" w:rsidP="000E3D0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F4997" w:rsidRPr="00032FC2" w:rsidRDefault="004F4997" w:rsidP="000E3D00">
            <w:pPr>
              <w:jc w:val="center"/>
              <w:rPr>
                <w:sz w:val="20"/>
                <w:szCs w:val="20"/>
              </w:rPr>
            </w:pPr>
            <w:r w:rsidRPr="0018775C">
              <w:rPr>
                <w:sz w:val="18"/>
                <w:szCs w:val="18"/>
              </w:rPr>
              <w:t xml:space="preserve">Сумма </w:t>
            </w:r>
          </w:p>
        </w:tc>
      </w:tr>
      <w:tr w:rsidR="004F4997" w:rsidRPr="00032FC2" w:rsidTr="000E3D00">
        <w:trPr>
          <w:trHeight w:val="125"/>
        </w:trPr>
        <w:tc>
          <w:tcPr>
            <w:tcW w:w="2783" w:type="dxa"/>
            <w:vMerge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</w:tcPr>
          <w:p w:rsidR="004F4997" w:rsidRDefault="004F4997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997" w:rsidRPr="0018775C" w:rsidRDefault="004F4997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</w:tc>
        <w:tc>
          <w:tcPr>
            <w:tcW w:w="2835" w:type="dxa"/>
            <w:gridSpan w:val="2"/>
          </w:tcPr>
          <w:p w:rsidR="004F4997" w:rsidRPr="00032FC2" w:rsidRDefault="004F4997" w:rsidP="000E3D00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4F4997" w:rsidRPr="00032FC2" w:rsidTr="000E3D00">
        <w:tc>
          <w:tcPr>
            <w:tcW w:w="278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4F4997" w:rsidRPr="0018775C" w:rsidRDefault="004F4997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4997" w:rsidRPr="0018775C" w:rsidRDefault="004F4997" w:rsidP="000E3D00">
            <w:pPr>
              <w:pStyle w:val="ConsCell"/>
              <w:ind w:left="-108"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418" w:type="dxa"/>
          </w:tcPr>
          <w:p w:rsidR="004F4997" w:rsidRPr="0018775C" w:rsidRDefault="004F4997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4F4997" w:rsidRPr="00032FC2" w:rsidTr="000E3D00">
        <w:tc>
          <w:tcPr>
            <w:tcW w:w="278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032FC2" w:rsidTr="000E3D00">
        <w:tc>
          <w:tcPr>
            <w:tcW w:w="278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032FC2" w:rsidTr="000E3D00">
        <w:tc>
          <w:tcPr>
            <w:tcW w:w="278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Итого</w:t>
            </w:r>
          </w:p>
        </w:tc>
        <w:tc>
          <w:tcPr>
            <w:tcW w:w="355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997" w:rsidRPr="00032FC2" w:rsidTr="000E3D00">
        <w:tc>
          <w:tcPr>
            <w:tcW w:w="278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4F4997" w:rsidRPr="00032FC2" w:rsidRDefault="004F4997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997" w:rsidRPr="0018775C" w:rsidRDefault="004F4997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4997" w:rsidRDefault="004F4997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0E3D00" w:rsidRPr="00303D58" w:rsidRDefault="000E3D00" w:rsidP="000E3D00">
      <w:pPr>
        <w:autoSpaceDE w:val="0"/>
        <w:autoSpaceDN w:val="0"/>
        <w:adjustRightInd w:val="0"/>
        <w:jc w:val="both"/>
        <w:outlineLvl w:val="0"/>
        <w:rPr>
          <w:kern w:val="32"/>
          <w:sz w:val="20"/>
          <w:szCs w:val="20"/>
          <w:lang w:val="ru-RU" w:eastAsia="ru-RU"/>
        </w:rPr>
      </w:pPr>
      <w:r>
        <w:rPr>
          <w:kern w:val="32"/>
          <w:lang w:val="ru-RU" w:eastAsia="ru-RU"/>
        </w:rPr>
        <w:t>Глава</w:t>
      </w:r>
      <w:r w:rsidRPr="00303D58">
        <w:rPr>
          <w:kern w:val="32"/>
          <w:lang w:val="ru-RU" w:eastAsia="ru-RU"/>
        </w:rPr>
        <w:t xml:space="preserve">                                                   </w:t>
      </w:r>
      <w:r w:rsidRPr="00303D58">
        <w:rPr>
          <w:kern w:val="32"/>
          <w:lang w:val="ru-RU" w:eastAsia="ru-RU"/>
        </w:rPr>
        <w:tab/>
      </w:r>
      <w:r w:rsidRPr="00303D58">
        <w:rPr>
          <w:kern w:val="32"/>
          <w:sz w:val="20"/>
          <w:szCs w:val="20"/>
          <w:lang w:val="ru-RU" w:eastAsia="ru-RU"/>
        </w:rPr>
        <w:t>_________________________   ______________________</w:t>
      </w:r>
    </w:p>
    <w:p w:rsidR="000E3D00" w:rsidRPr="00303D58" w:rsidRDefault="000E3D00" w:rsidP="000E3D00">
      <w:pPr>
        <w:autoSpaceDE w:val="0"/>
        <w:autoSpaceDN w:val="0"/>
        <w:adjustRightInd w:val="0"/>
        <w:jc w:val="both"/>
        <w:outlineLvl w:val="0"/>
        <w:rPr>
          <w:kern w:val="32"/>
          <w:sz w:val="20"/>
          <w:szCs w:val="20"/>
          <w:lang w:val="ru-RU" w:eastAsia="ru-RU"/>
        </w:rPr>
      </w:pPr>
      <w:r w:rsidRPr="00303D58">
        <w:rPr>
          <w:kern w:val="32"/>
          <w:sz w:val="20"/>
          <w:szCs w:val="20"/>
          <w:lang w:val="ru-RU" w:eastAsia="ru-RU"/>
        </w:rPr>
        <w:t xml:space="preserve">                                                                                   </w:t>
      </w:r>
      <w:r>
        <w:rPr>
          <w:kern w:val="32"/>
          <w:sz w:val="20"/>
          <w:szCs w:val="20"/>
          <w:lang w:val="ru-RU" w:eastAsia="ru-RU"/>
        </w:rPr>
        <w:t xml:space="preserve">   </w:t>
      </w:r>
      <w:r w:rsidRPr="00303D58">
        <w:rPr>
          <w:kern w:val="32"/>
          <w:sz w:val="20"/>
          <w:szCs w:val="20"/>
          <w:lang w:val="ru-RU" w:eastAsia="ru-RU"/>
        </w:rPr>
        <w:t xml:space="preserve">  </w:t>
      </w:r>
      <w:r w:rsidRPr="00303D58">
        <w:rPr>
          <w:kern w:val="32"/>
          <w:sz w:val="20"/>
          <w:szCs w:val="20"/>
          <w:lang w:val="ru-RU" w:eastAsia="ru-RU"/>
        </w:rPr>
        <w:tab/>
        <w:t>(подпись, дата)              (расшифровка подписи)</w:t>
      </w:r>
    </w:p>
    <w:p w:rsidR="004F4997" w:rsidRDefault="004F4997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4F4997" w:rsidRPr="00303D58" w:rsidRDefault="004F4997" w:rsidP="004F4997">
      <w:pPr>
        <w:autoSpaceDE w:val="0"/>
        <w:autoSpaceDN w:val="0"/>
        <w:adjustRightInd w:val="0"/>
        <w:jc w:val="both"/>
        <w:outlineLvl w:val="0"/>
        <w:rPr>
          <w:kern w:val="32"/>
          <w:lang w:val="ru-RU" w:eastAsia="ru-RU"/>
        </w:rPr>
      </w:pPr>
      <w:r>
        <w:rPr>
          <w:kern w:val="32"/>
          <w:lang w:val="ru-RU" w:eastAsia="ru-RU"/>
        </w:rPr>
        <w:t>Начальник финансово-экономического</w:t>
      </w:r>
      <w:r w:rsidRPr="00303D58">
        <w:rPr>
          <w:kern w:val="32"/>
          <w:lang w:val="ru-RU" w:eastAsia="ru-RU"/>
        </w:rPr>
        <w:t xml:space="preserve"> </w:t>
      </w:r>
    </w:p>
    <w:p w:rsidR="004F4997" w:rsidRPr="00303D58" w:rsidRDefault="004F4997" w:rsidP="004F4997">
      <w:pPr>
        <w:autoSpaceDE w:val="0"/>
        <w:autoSpaceDN w:val="0"/>
        <w:adjustRightInd w:val="0"/>
        <w:jc w:val="both"/>
        <w:outlineLvl w:val="0"/>
        <w:rPr>
          <w:kern w:val="32"/>
          <w:sz w:val="20"/>
          <w:szCs w:val="20"/>
          <w:lang w:val="ru-RU" w:eastAsia="ru-RU"/>
        </w:rPr>
      </w:pPr>
      <w:r w:rsidRPr="00303D58">
        <w:rPr>
          <w:kern w:val="32"/>
          <w:lang w:val="ru-RU" w:eastAsia="ru-RU"/>
        </w:rPr>
        <w:t xml:space="preserve">отдела                                                   </w:t>
      </w:r>
      <w:r w:rsidRPr="00303D58">
        <w:rPr>
          <w:kern w:val="32"/>
          <w:lang w:val="ru-RU" w:eastAsia="ru-RU"/>
        </w:rPr>
        <w:tab/>
      </w:r>
      <w:r w:rsidRPr="00303D58">
        <w:rPr>
          <w:kern w:val="32"/>
          <w:sz w:val="20"/>
          <w:szCs w:val="20"/>
          <w:lang w:val="ru-RU" w:eastAsia="ru-RU"/>
        </w:rPr>
        <w:t>_________________________   ______________________</w:t>
      </w:r>
    </w:p>
    <w:p w:rsidR="004F4997" w:rsidRPr="00303D58" w:rsidRDefault="004F4997" w:rsidP="004F4997">
      <w:pPr>
        <w:autoSpaceDE w:val="0"/>
        <w:autoSpaceDN w:val="0"/>
        <w:adjustRightInd w:val="0"/>
        <w:jc w:val="both"/>
        <w:outlineLvl w:val="0"/>
        <w:rPr>
          <w:kern w:val="32"/>
          <w:sz w:val="20"/>
          <w:szCs w:val="20"/>
          <w:lang w:val="ru-RU" w:eastAsia="ru-RU"/>
        </w:rPr>
      </w:pPr>
      <w:r w:rsidRPr="00303D58">
        <w:rPr>
          <w:kern w:val="32"/>
          <w:sz w:val="20"/>
          <w:szCs w:val="20"/>
          <w:lang w:val="ru-RU" w:eastAsia="ru-RU"/>
        </w:rPr>
        <w:t xml:space="preserve">                                                                                     </w:t>
      </w:r>
      <w:r w:rsidRPr="00303D58">
        <w:rPr>
          <w:kern w:val="32"/>
          <w:sz w:val="20"/>
          <w:szCs w:val="20"/>
          <w:lang w:val="ru-RU" w:eastAsia="ru-RU"/>
        </w:rPr>
        <w:tab/>
        <w:t>(подпись, дата)              (расшифровка подписи)</w:t>
      </w:r>
    </w:p>
    <w:p w:rsidR="004F4997" w:rsidRPr="00303D58" w:rsidRDefault="004F4997" w:rsidP="004F4997">
      <w:pPr>
        <w:ind w:firstLine="4860"/>
        <w:jc w:val="right"/>
        <w:rPr>
          <w:snapToGrid w:val="0"/>
          <w:szCs w:val="20"/>
          <w:lang w:val="ru-RU" w:eastAsia="ru-RU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500B16" w:rsidRDefault="00500B16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FA2B33" w:rsidRDefault="00FA2B33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60"/>
        <w:jc w:val="right"/>
      </w:pPr>
      <w:r w:rsidRPr="002E22B5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 xml:space="preserve"> 5 </w:t>
      </w:r>
      <w:r w:rsidRPr="00841E05">
        <w:rPr>
          <w:rFonts w:ascii="Times New Roman" w:hAnsi="Times New Roman"/>
          <w:sz w:val="24"/>
        </w:rPr>
        <w:t xml:space="preserve">к Порядку </w:t>
      </w:r>
    </w:p>
    <w:p w:rsidR="004C0FC9" w:rsidRDefault="004C0FC9" w:rsidP="004C0FC9">
      <w:pPr>
        <w:pStyle w:val="ConsNormal"/>
        <w:ind w:right="0" w:firstLine="4860"/>
        <w:jc w:val="center"/>
        <w:rPr>
          <w:rFonts w:ascii="Times New Roman" w:hAnsi="Times New Roman"/>
          <w:sz w:val="24"/>
          <w:szCs w:val="24"/>
        </w:rPr>
      </w:pPr>
    </w:p>
    <w:p w:rsidR="004C0FC9" w:rsidRPr="009C1DEE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C0FC9" w:rsidRDefault="004C0FC9" w:rsidP="004C0FC9">
      <w:pPr>
        <w:pStyle w:val="ConsNonformat"/>
        <w:ind w:right="0"/>
        <w:jc w:val="center"/>
        <w:rPr>
          <w:rFonts w:ascii="Times New Roman" w:hAnsi="Times New Roman"/>
          <w:sz w:val="24"/>
        </w:rPr>
      </w:pPr>
      <w:r w:rsidRPr="00FD2C92">
        <w:rPr>
          <w:rFonts w:ascii="Times New Roman" w:hAnsi="Times New Roman"/>
          <w:sz w:val="24"/>
        </w:rPr>
        <w:t xml:space="preserve">УВЕДОМЛЕНИЕ </w:t>
      </w:r>
      <w:r>
        <w:rPr>
          <w:rFonts w:ascii="Times New Roman" w:hAnsi="Times New Roman"/>
          <w:sz w:val="24"/>
        </w:rPr>
        <w:t>№</w:t>
      </w:r>
      <w:r w:rsidRPr="00FD2C92">
        <w:rPr>
          <w:rFonts w:ascii="Times New Roman" w:hAnsi="Times New Roman"/>
          <w:sz w:val="24"/>
        </w:rPr>
        <w:t xml:space="preserve"> ________ от ___________ 20__ г. </w:t>
      </w:r>
    </w:p>
    <w:p w:rsidR="00605661" w:rsidRDefault="00605661" w:rsidP="00605661">
      <w:pPr>
        <w:pStyle w:val="ConsNonformat"/>
        <w:ind w:left="-567" w:right="0"/>
        <w:jc w:val="center"/>
        <w:rPr>
          <w:rFonts w:ascii="Times New Roman" w:hAnsi="Times New Roman"/>
          <w:sz w:val="24"/>
        </w:rPr>
      </w:pPr>
      <w:r w:rsidRPr="00FD2C92">
        <w:rPr>
          <w:rFonts w:ascii="Times New Roman" w:hAnsi="Times New Roman"/>
          <w:sz w:val="24"/>
        </w:rPr>
        <w:t>об изменении</w:t>
      </w:r>
      <w:r>
        <w:rPr>
          <w:rFonts w:ascii="Times New Roman" w:hAnsi="Times New Roman"/>
          <w:sz w:val="24"/>
        </w:rPr>
        <w:t xml:space="preserve"> </w:t>
      </w:r>
      <w:r w:rsidRPr="00FD2C92">
        <w:rPr>
          <w:rFonts w:ascii="Times New Roman" w:hAnsi="Times New Roman"/>
          <w:sz w:val="24"/>
        </w:rPr>
        <w:t>бюджетных ассигнований и лимитов бюджетных</w:t>
      </w:r>
      <w:r>
        <w:rPr>
          <w:rFonts w:ascii="Times New Roman" w:hAnsi="Times New Roman"/>
          <w:sz w:val="24"/>
        </w:rPr>
        <w:t xml:space="preserve"> </w:t>
      </w:r>
      <w:r w:rsidRPr="00FD2C92">
        <w:rPr>
          <w:rFonts w:ascii="Times New Roman" w:hAnsi="Times New Roman"/>
          <w:sz w:val="24"/>
        </w:rPr>
        <w:t>обязательств</w:t>
      </w:r>
      <w:r>
        <w:rPr>
          <w:rFonts w:ascii="Times New Roman" w:hAnsi="Times New Roman"/>
          <w:sz w:val="24"/>
        </w:rPr>
        <w:t xml:space="preserve"> </w:t>
      </w:r>
      <w:r w:rsidRPr="00FD2C92">
        <w:rPr>
          <w:rFonts w:ascii="Times New Roman" w:hAnsi="Times New Roman"/>
          <w:sz w:val="24"/>
        </w:rPr>
        <w:t xml:space="preserve">бюджета </w:t>
      </w:r>
      <w:r w:rsidR="000A1233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риазовского муниципального округа запорожской области </w:t>
      </w:r>
    </w:p>
    <w:p w:rsidR="000E3D00" w:rsidRPr="00303D58" w:rsidRDefault="00605661" w:rsidP="00605661">
      <w:pPr>
        <w:pStyle w:val="ConsNonformat"/>
        <w:ind w:right="0"/>
        <w:jc w:val="center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136677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НА 20__  ФИНАНСОВЫЙ ГОД И ПЛАНОВЫЙ ПЕРИОД 20__ И 20__ ГОДОВ</w:t>
      </w:r>
    </w:p>
    <w:p w:rsidR="004C0FC9" w:rsidRPr="00FD2C92" w:rsidRDefault="004C0FC9" w:rsidP="004C0FC9">
      <w:pPr>
        <w:pStyle w:val="ConsNonformat"/>
        <w:ind w:right="0"/>
        <w:jc w:val="center"/>
        <w:rPr>
          <w:rFonts w:ascii="Times New Roman" w:hAnsi="Times New Roman"/>
          <w:sz w:val="24"/>
        </w:rPr>
      </w:pPr>
    </w:p>
    <w:p w:rsidR="004C0FC9" w:rsidRPr="00841E0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500B16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4C0FC9" w:rsidRPr="00FD2C92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Pr="00FD2C92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FD2C92">
        <w:rPr>
          <w:rFonts w:ascii="Times New Roman" w:hAnsi="Times New Roman"/>
          <w:sz w:val="24"/>
        </w:rPr>
        <w:t>Основание для внесения изменения: _________________________________________</w:t>
      </w:r>
    </w:p>
    <w:p w:rsidR="004C0FC9" w:rsidRPr="00FD2C92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FD2C92">
        <w:rPr>
          <w:rFonts w:ascii="Times New Roman" w:hAnsi="Times New Roman"/>
          <w:sz w:val="24"/>
        </w:rPr>
        <w:t>По вопросу: _______________________________________________________________</w:t>
      </w:r>
    </w:p>
    <w:p w:rsidR="004C0FC9" w:rsidRPr="00FD2C92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FD2C92">
        <w:rPr>
          <w:rFonts w:ascii="Times New Roman" w:hAnsi="Times New Roman"/>
          <w:sz w:val="24"/>
        </w:rPr>
        <w:t>Источники покрытия или направление освободившихся средств: ________________</w:t>
      </w:r>
    </w:p>
    <w:p w:rsidR="004C0FC9" w:rsidRPr="00EE079A" w:rsidRDefault="004C0FC9" w:rsidP="004C0FC9">
      <w:pPr>
        <w:pStyle w:val="ConsNonformat"/>
        <w:ind w:right="0"/>
        <w:rPr>
          <w:rFonts w:ascii="Times New Roman" w:hAnsi="Times New Roman"/>
          <w:b/>
          <w:sz w:val="24"/>
        </w:rPr>
      </w:pPr>
      <w:r w:rsidRPr="00FD2C92">
        <w:rPr>
          <w:rFonts w:ascii="Times New Roman" w:hAnsi="Times New Roman"/>
          <w:sz w:val="24"/>
        </w:rPr>
        <w:t xml:space="preserve">Единица измерения: </w:t>
      </w:r>
      <w:r w:rsidRPr="00EE079A">
        <w:rPr>
          <w:rFonts w:ascii="Times New Roman" w:hAnsi="Times New Roman"/>
          <w:b/>
          <w:sz w:val="24"/>
        </w:rPr>
        <w:t>руб.</w:t>
      </w: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                               </w:t>
      </w:r>
    </w:p>
    <w:p w:rsidR="004C0FC9" w:rsidRPr="002E22B5" w:rsidRDefault="004C0FC9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</w:t>
      </w:r>
      <w:r w:rsidRPr="002E22B5">
        <w:rPr>
          <w:rFonts w:ascii="Times New Roman" w:hAnsi="Times New Roman"/>
          <w:b/>
          <w:sz w:val="24"/>
        </w:rPr>
        <w:t>. Бюджетные ассигнования</w:t>
      </w:r>
    </w:p>
    <w:tbl>
      <w:tblPr>
        <w:tblW w:w="11281" w:type="dxa"/>
        <w:tblInd w:w="-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316"/>
        <w:gridCol w:w="855"/>
        <w:gridCol w:w="380"/>
        <w:gridCol w:w="759"/>
        <w:gridCol w:w="1423"/>
        <w:gridCol w:w="855"/>
        <w:gridCol w:w="649"/>
        <w:gridCol w:w="348"/>
        <w:gridCol w:w="488"/>
        <w:gridCol w:w="793"/>
        <w:gridCol w:w="43"/>
        <w:gridCol w:w="1051"/>
        <w:gridCol w:w="1024"/>
      </w:tblGrid>
      <w:tr w:rsidR="000E3D00" w:rsidRPr="00841E05" w:rsidTr="000E3D00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0E3D00" w:rsidRPr="00841E05" w:rsidTr="000E3D00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0E3D00" w:rsidRPr="00841E05" w:rsidTr="000E3D00">
        <w:trPr>
          <w:gridAfter w:val="1"/>
          <w:wAfter w:w="1024" w:type="dxa"/>
          <w:cantSplit/>
          <w:trHeight w:val="240"/>
        </w:trPr>
        <w:tc>
          <w:tcPr>
            <w:tcW w:w="12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подразде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ла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blPrEx>
          <w:tblCellMar>
            <w:left w:w="108" w:type="dxa"/>
            <w:right w:w="108" w:type="dxa"/>
          </w:tblCellMar>
        </w:tblPrEx>
        <w:tc>
          <w:tcPr>
            <w:tcW w:w="3848" w:type="dxa"/>
            <w:gridSpan w:val="4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4"/>
          </w:tcPr>
          <w:p w:rsidR="000E3D00" w:rsidRPr="00841E05" w:rsidRDefault="000E3D00" w:rsidP="000E3D00">
            <w:pPr>
              <w:pStyle w:val="ConsNonformat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0FC9" w:rsidRDefault="004C0FC9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0FC9" w:rsidRPr="002E22B5" w:rsidRDefault="004C0FC9" w:rsidP="004C0FC9">
      <w:pPr>
        <w:pStyle w:val="ConsNonformat"/>
        <w:ind w:right="0"/>
        <w:jc w:val="center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II</w:t>
      </w:r>
      <w:r w:rsidRPr="002E22B5">
        <w:rPr>
          <w:rFonts w:ascii="Times New Roman" w:hAnsi="Times New Roman"/>
          <w:b/>
          <w:sz w:val="24"/>
        </w:rPr>
        <w:t>. Лимиты бюджетных обязательств</w:t>
      </w:r>
    </w:p>
    <w:p w:rsidR="000E3D00" w:rsidRDefault="000E3D00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tbl>
      <w:tblPr>
        <w:tblW w:w="11281" w:type="dxa"/>
        <w:tblInd w:w="-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316"/>
        <w:gridCol w:w="855"/>
        <w:gridCol w:w="380"/>
        <w:gridCol w:w="759"/>
        <w:gridCol w:w="1423"/>
        <w:gridCol w:w="855"/>
        <w:gridCol w:w="649"/>
        <w:gridCol w:w="348"/>
        <w:gridCol w:w="488"/>
        <w:gridCol w:w="793"/>
        <w:gridCol w:w="43"/>
        <w:gridCol w:w="1051"/>
        <w:gridCol w:w="1024"/>
      </w:tblGrid>
      <w:tr w:rsidR="000E3D00" w:rsidRPr="00841E05" w:rsidTr="000E3D00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0E3D00" w:rsidRPr="00841E05" w:rsidTr="000E3D00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0E3D00" w:rsidRPr="00841E05" w:rsidTr="000E3D00">
        <w:trPr>
          <w:gridAfter w:val="1"/>
          <w:wAfter w:w="1024" w:type="dxa"/>
          <w:cantSplit/>
          <w:trHeight w:val="240"/>
        </w:trPr>
        <w:tc>
          <w:tcPr>
            <w:tcW w:w="12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подразде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ла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blPrEx>
          <w:tblCellMar>
            <w:left w:w="108" w:type="dxa"/>
            <w:right w:w="108" w:type="dxa"/>
          </w:tblCellMar>
        </w:tblPrEx>
        <w:tc>
          <w:tcPr>
            <w:tcW w:w="3848" w:type="dxa"/>
            <w:gridSpan w:val="4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4"/>
          </w:tcPr>
          <w:p w:rsidR="000E3D00" w:rsidRPr="00841E05" w:rsidRDefault="000E3D00" w:rsidP="000E3D00">
            <w:pPr>
              <w:pStyle w:val="ConsNonformat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0FC9" w:rsidRDefault="004C0FC9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bookmarkStart w:id="5" w:name="приложение9"/>
      <w:r>
        <w:rPr>
          <w:b w:val="0"/>
          <w:bCs w:val="0"/>
          <w:sz w:val="20"/>
          <w:szCs w:val="20"/>
        </w:rPr>
        <w:t xml:space="preserve">Глава </w:t>
      </w:r>
      <w:r w:rsidR="00500B16">
        <w:rPr>
          <w:b w:val="0"/>
          <w:bCs w:val="0"/>
          <w:sz w:val="20"/>
          <w:szCs w:val="20"/>
        </w:rPr>
        <w:t>Приазовского</w:t>
      </w:r>
    </w:p>
    <w:p w:rsidR="000E3D00" w:rsidRPr="008212BB" w:rsidRDefault="004C0FC9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муниципального округа                         </w:t>
      </w:r>
      <w:r w:rsidR="000E3D00" w:rsidRPr="008212BB">
        <w:rPr>
          <w:b w:val="0"/>
          <w:bCs w:val="0"/>
          <w:sz w:val="20"/>
          <w:szCs w:val="20"/>
        </w:rPr>
        <w:t>________________________</w:t>
      </w:r>
      <w:r w:rsidR="000E3D00">
        <w:rPr>
          <w:b w:val="0"/>
          <w:bCs w:val="0"/>
          <w:sz w:val="20"/>
          <w:szCs w:val="20"/>
        </w:rPr>
        <w:t xml:space="preserve">   ______________________</w:t>
      </w:r>
    </w:p>
    <w:p w:rsidR="000E3D00" w:rsidRPr="00BC0E65" w:rsidRDefault="000E3D00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                 </w:t>
      </w:r>
      <w:r w:rsidRPr="00BC0E65">
        <w:rPr>
          <w:b w:val="0"/>
          <w:bCs w:val="0"/>
          <w:sz w:val="18"/>
          <w:szCs w:val="18"/>
        </w:rPr>
        <w:tab/>
        <w:t xml:space="preserve">(подпись, дата)            </w:t>
      </w:r>
      <w:r>
        <w:rPr>
          <w:b w:val="0"/>
          <w:bCs w:val="0"/>
          <w:sz w:val="18"/>
          <w:szCs w:val="18"/>
        </w:rPr>
        <w:t xml:space="preserve">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4C0FC9" w:rsidRPr="008212BB" w:rsidRDefault="004C0FC9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9777B9" w:rsidRDefault="004C0FC9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Начальник финансово</w:t>
      </w:r>
      <w:r w:rsidR="009777B9">
        <w:rPr>
          <w:b w:val="0"/>
          <w:bCs w:val="0"/>
          <w:sz w:val="20"/>
          <w:szCs w:val="20"/>
        </w:rPr>
        <w:t>-</w:t>
      </w:r>
    </w:p>
    <w:p w:rsidR="000E3D00" w:rsidRPr="008212BB" w:rsidRDefault="009777B9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экономического </w:t>
      </w:r>
      <w:r w:rsidR="004C0FC9" w:rsidRPr="008212BB">
        <w:rPr>
          <w:b w:val="0"/>
          <w:bCs w:val="0"/>
          <w:sz w:val="20"/>
          <w:szCs w:val="20"/>
        </w:rPr>
        <w:t xml:space="preserve">отдела                 </w:t>
      </w:r>
      <w:r w:rsidR="004C0FC9">
        <w:rPr>
          <w:b w:val="0"/>
          <w:bCs w:val="0"/>
          <w:sz w:val="20"/>
          <w:szCs w:val="20"/>
        </w:rPr>
        <w:t xml:space="preserve">        </w:t>
      </w:r>
      <w:r w:rsidR="004C0FC9" w:rsidRPr="008212BB">
        <w:rPr>
          <w:b w:val="0"/>
          <w:bCs w:val="0"/>
          <w:sz w:val="20"/>
          <w:szCs w:val="20"/>
        </w:rPr>
        <w:t xml:space="preserve">  </w:t>
      </w:r>
      <w:r w:rsidR="000E3D00" w:rsidRPr="008212BB">
        <w:rPr>
          <w:b w:val="0"/>
          <w:bCs w:val="0"/>
          <w:sz w:val="20"/>
          <w:szCs w:val="20"/>
        </w:rPr>
        <w:t>________________________</w:t>
      </w:r>
      <w:r w:rsidR="000E3D00">
        <w:rPr>
          <w:b w:val="0"/>
          <w:bCs w:val="0"/>
          <w:sz w:val="20"/>
          <w:szCs w:val="20"/>
        </w:rPr>
        <w:t xml:space="preserve">   ______________________</w:t>
      </w:r>
    </w:p>
    <w:p w:rsidR="000E3D00" w:rsidRPr="00BC0E65" w:rsidRDefault="000E3D00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</w:t>
      </w:r>
      <w:r w:rsidRPr="00BC0E65">
        <w:rPr>
          <w:b w:val="0"/>
          <w:bCs w:val="0"/>
          <w:sz w:val="18"/>
          <w:szCs w:val="18"/>
        </w:rPr>
        <w:t xml:space="preserve">(подпись, дата)           </w:t>
      </w:r>
      <w:r>
        <w:rPr>
          <w:b w:val="0"/>
          <w:bCs w:val="0"/>
          <w:sz w:val="18"/>
          <w:szCs w:val="18"/>
        </w:rPr>
        <w:t xml:space="preserve">  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4C0FC9" w:rsidRPr="008212BB" w:rsidRDefault="004C0FC9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0E3D00" w:rsidRPr="000E3D00" w:rsidRDefault="000E3D00" w:rsidP="000E3D00">
      <w:pPr>
        <w:ind w:left="-142"/>
        <w:rPr>
          <w:snapToGrid w:val="0"/>
          <w:lang w:val="ru-RU" w:eastAsia="ru-RU"/>
        </w:rPr>
      </w:pPr>
      <w:r>
        <w:rPr>
          <w:snapToGrid w:val="0"/>
          <w:sz w:val="20"/>
          <w:szCs w:val="20"/>
          <w:lang w:val="ru-RU" w:eastAsia="ru-RU"/>
        </w:rPr>
        <w:t xml:space="preserve">    </w:t>
      </w:r>
      <w:r w:rsidRPr="000E3D00">
        <w:rPr>
          <w:snapToGrid w:val="0"/>
          <w:sz w:val="20"/>
          <w:szCs w:val="20"/>
          <w:lang w:val="ru-RU" w:eastAsia="ru-RU"/>
        </w:rPr>
        <w:t xml:space="preserve">Исполнитель </w:t>
      </w:r>
      <w:r>
        <w:rPr>
          <w:snapToGrid w:val="0"/>
          <w:sz w:val="20"/>
          <w:szCs w:val="20"/>
          <w:lang w:val="ru-RU" w:eastAsia="ru-RU"/>
        </w:rPr>
        <w:t xml:space="preserve">  </w:t>
      </w:r>
      <w:r w:rsidRPr="000E3D00">
        <w:rPr>
          <w:snapToGrid w:val="0"/>
          <w:sz w:val="20"/>
          <w:szCs w:val="20"/>
          <w:lang w:val="ru-RU" w:eastAsia="ru-RU"/>
        </w:rPr>
        <w:t xml:space="preserve"> </w:t>
      </w:r>
      <w:r w:rsidRPr="000E3D00">
        <w:rPr>
          <w:snapToGrid w:val="0"/>
          <w:lang w:val="ru-RU" w:eastAsia="ru-RU"/>
        </w:rPr>
        <w:t>_________________            ________________          ____________________</w:t>
      </w:r>
    </w:p>
    <w:p w:rsidR="000E3D00" w:rsidRPr="000E3D00" w:rsidRDefault="000E3D00" w:rsidP="000E3D00">
      <w:pPr>
        <w:rPr>
          <w:snapToGrid w:val="0"/>
          <w:sz w:val="18"/>
          <w:szCs w:val="18"/>
          <w:lang w:val="ru-RU" w:eastAsia="ru-RU"/>
        </w:rPr>
      </w:pPr>
      <w:r w:rsidRPr="000E3D00">
        <w:rPr>
          <w:snapToGrid w:val="0"/>
          <w:sz w:val="18"/>
          <w:szCs w:val="18"/>
          <w:lang w:val="ru-RU" w:eastAsia="ru-RU"/>
        </w:rPr>
        <w:t xml:space="preserve">                                        (должность)                                           (подпись)                                  (расшифровка подписи)</w:t>
      </w:r>
    </w:p>
    <w:p w:rsidR="004C0FC9" w:rsidRDefault="004C0FC9" w:rsidP="000E3D00">
      <w:pPr>
        <w:pStyle w:val="10"/>
        <w:keepNext w:val="0"/>
        <w:autoSpaceDE w:val="0"/>
        <w:autoSpaceDN w:val="0"/>
        <w:adjustRightInd w:val="0"/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500B16" w:rsidRDefault="00500B16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500B16" w:rsidRDefault="00500B16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0E3D00" w:rsidRDefault="000E3D0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0E3D00" w:rsidRDefault="000E3D0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0E3D00" w:rsidRDefault="000E3D0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0E3D00" w:rsidRDefault="000E3D0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500B16" w:rsidRDefault="00500B16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2D0A9A" w:rsidRDefault="002D0A9A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2D0A9A" w:rsidRDefault="002D0A9A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E22B5">
        <w:rPr>
          <w:rFonts w:ascii="Times New Roman" w:hAnsi="Times New Roman"/>
          <w:sz w:val="24"/>
        </w:rPr>
        <w:t xml:space="preserve">риложение № </w:t>
      </w:r>
      <w:r>
        <w:rPr>
          <w:rFonts w:ascii="Times New Roman" w:hAnsi="Times New Roman"/>
          <w:sz w:val="24"/>
        </w:rPr>
        <w:t xml:space="preserve">6 </w:t>
      </w:r>
      <w:r w:rsidRPr="00841E05">
        <w:rPr>
          <w:rFonts w:ascii="Times New Roman" w:hAnsi="Times New Roman"/>
          <w:sz w:val="24"/>
        </w:rPr>
        <w:t xml:space="preserve">к Порядку </w:t>
      </w:r>
    </w:p>
    <w:bookmarkEnd w:id="5"/>
    <w:p w:rsidR="004C0FC9" w:rsidRPr="002E22B5" w:rsidRDefault="004C0FC9" w:rsidP="004C0FC9">
      <w:pPr>
        <w:pStyle w:val="ConsNormal"/>
        <w:ind w:right="0" w:firstLine="4860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         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2E22B5">
        <w:rPr>
          <w:rFonts w:ascii="Times New Roman" w:hAnsi="Times New Roman"/>
          <w:sz w:val="24"/>
          <w:szCs w:val="24"/>
        </w:rPr>
        <w:t xml:space="preserve">УВЕДОМЛЕНИЕ  </w:t>
      </w:r>
    </w:p>
    <w:p w:rsidR="00A14DD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2E22B5">
        <w:rPr>
          <w:rFonts w:ascii="Times New Roman" w:hAnsi="Times New Roman"/>
          <w:sz w:val="24"/>
          <w:szCs w:val="24"/>
        </w:rPr>
        <w:t xml:space="preserve"> О БЮДЖЕТНЫХ АССИГНОВАНИ</w:t>
      </w:r>
      <w:r>
        <w:rPr>
          <w:rFonts w:ascii="Times New Roman" w:hAnsi="Times New Roman"/>
          <w:sz w:val="24"/>
          <w:szCs w:val="24"/>
        </w:rPr>
        <w:t>ЯХ И</w:t>
      </w:r>
      <w:r w:rsidR="00A14DD5">
        <w:rPr>
          <w:rFonts w:ascii="Times New Roman" w:hAnsi="Times New Roman"/>
          <w:sz w:val="24"/>
          <w:szCs w:val="24"/>
        </w:rPr>
        <w:t xml:space="preserve"> </w:t>
      </w:r>
    </w:p>
    <w:p w:rsidR="004C0FC9" w:rsidRDefault="00A14DD5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830CF2">
        <w:rPr>
          <w:rFonts w:ascii="Times New Roman" w:hAnsi="Times New Roman"/>
          <w:sz w:val="24"/>
        </w:rPr>
        <w:t>ЛИМИТАХ БЮДЖЕТНЫХ ОБЯЗАТЕЛЬСТВ БЮДЖЕТА</w:t>
      </w:r>
    </w:p>
    <w:p w:rsidR="004C0FC9" w:rsidRDefault="00605661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ПРИАЗОВСКОГО МУНИЦИПАЛЬНОГО ОКРУГА ЗАПОРОЖСКОЙ ОБЛАСТИ</w:t>
      </w:r>
    </w:p>
    <w:p w:rsidR="000E3D00" w:rsidRPr="000E3D00" w:rsidRDefault="00605661" w:rsidP="000E3D00">
      <w:pPr>
        <w:jc w:val="center"/>
        <w:rPr>
          <w:snapToGrid w:val="0"/>
          <w:sz w:val="22"/>
          <w:szCs w:val="22"/>
          <w:lang w:val="ru-RU" w:eastAsia="ru-RU"/>
        </w:rPr>
      </w:pPr>
      <w:r w:rsidRPr="000E3D00">
        <w:rPr>
          <w:snapToGrid w:val="0"/>
          <w:sz w:val="22"/>
          <w:szCs w:val="22"/>
          <w:lang w:val="ru-RU" w:eastAsia="ru-RU"/>
        </w:rPr>
        <w:t>НА 20__ ФИНАНСОВЫЙ ГОД И ПЛАНОВЫЙ ПЕРИОД 20__ И 20__ ГОДОВ</w:t>
      </w:r>
    </w:p>
    <w:p w:rsidR="000E3D00" w:rsidRDefault="000E3D00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C0FC9" w:rsidRPr="00841E0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500B16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A14DD5" w:rsidRDefault="00A14DD5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Главный распорядитель средств бюджета</w:t>
      </w: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212BB">
        <w:rPr>
          <w:rFonts w:ascii="Times New Roman" w:hAnsi="Times New Roman"/>
          <w:sz w:val="22"/>
          <w:szCs w:val="22"/>
        </w:rPr>
        <w:t xml:space="preserve">Единица измерения: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тыс.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руб</w:t>
      </w:r>
      <w:r w:rsidRPr="008212BB">
        <w:rPr>
          <w:rFonts w:ascii="Times New Roman" w:hAnsi="Times New Roman"/>
          <w:sz w:val="22"/>
          <w:szCs w:val="22"/>
        </w:rPr>
        <w:t>.</w:t>
      </w: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A14DD5" w:rsidRDefault="00A14DD5" w:rsidP="00A14DD5">
      <w:pPr>
        <w:pStyle w:val="ConsNormal"/>
        <w:ind w:right="0" w:firstLine="0"/>
        <w:jc w:val="center"/>
        <w:rPr>
          <w:rFonts w:ascii="Times New Roman" w:hAnsi="Times New Roman"/>
          <w:sz w:val="22"/>
          <w:szCs w:val="22"/>
        </w:rPr>
      </w:pPr>
      <w:r w:rsidRPr="00A14DD5">
        <w:rPr>
          <w:rFonts w:ascii="Times New Roman" w:hAnsi="Times New Roman"/>
          <w:sz w:val="22"/>
          <w:szCs w:val="22"/>
        </w:rPr>
        <w:t>Раздел I. Бюджетные ассигнования по расходам бюджета</w:t>
      </w:r>
    </w:p>
    <w:p w:rsidR="00A14DD5" w:rsidRDefault="00A14DD5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W w:w="11281" w:type="dxa"/>
        <w:tblInd w:w="-5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316"/>
        <w:gridCol w:w="855"/>
        <w:gridCol w:w="380"/>
        <w:gridCol w:w="759"/>
        <w:gridCol w:w="1423"/>
        <w:gridCol w:w="855"/>
        <w:gridCol w:w="649"/>
        <w:gridCol w:w="348"/>
        <w:gridCol w:w="488"/>
        <w:gridCol w:w="793"/>
        <w:gridCol w:w="43"/>
        <w:gridCol w:w="1051"/>
        <w:gridCol w:w="1024"/>
      </w:tblGrid>
      <w:tr w:rsidR="000E3D00" w:rsidRPr="00841E05" w:rsidTr="000E3D00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0E3D00" w:rsidRPr="00841E05" w:rsidTr="000E3D00">
        <w:trPr>
          <w:gridAfter w:val="1"/>
          <w:wAfter w:w="1024" w:type="dxa"/>
          <w:cantSplit/>
          <w:trHeight w:val="257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0E3D00" w:rsidRPr="00841E05" w:rsidTr="000E3D00">
        <w:trPr>
          <w:gridAfter w:val="1"/>
          <w:wAfter w:w="1024" w:type="dxa"/>
          <w:cantSplit/>
          <w:trHeight w:val="240"/>
        </w:trPr>
        <w:tc>
          <w:tcPr>
            <w:tcW w:w="12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подразде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ла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841E05" w:rsidTr="000E3D00">
        <w:trPr>
          <w:gridAfter w:val="1"/>
          <w:wAfter w:w="1024" w:type="dxa"/>
          <w:trHeight w:val="240"/>
        </w:trPr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A14DD5" w:rsidTr="000E3D00">
        <w:tblPrEx>
          <w:tblCellMar>
            <w:left w:w="108" w:type="dxa"/>
            <w:right w:w="108" w:type="dxa"/>
          </w:tblCellMar>
        </w:tblPrEx>
        <w:tc>
          <w:tcPr>
            <w:tcW w:w="3848" w:type="dxa"/>
            <w:gridSpan w:val="4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4"/>
          </w:tcPr>
          <w:p w:rsidR="000E3D00" w:rsidRPr="00841E05" w:rsidRDefault="000E3D00" w:rsidP="000E3D00">
            <w:pPr>
              <w:pStyle w:val="ConsNonformat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gridSpan w:val="2"/>
          </w:tcPr>
          <w:p w:rsidR="000E3D00" w:rsidRPr="00841E05" w:rsidRDefault="000E3D00" w:rsidP="000E3D00">
            <w:pPr>
              <w:pStyle w:val="ConsNonformat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4DD5" w:rsidRDefault="00A14DD5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</w:p>
    <w:p w:rsidR="00A14DD5" w:rsidRPr="00A14DD5" w:rsidRDefault="00A14DD5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2"/>
          <w:szCs w:val="22"/>
        </w:rPr>
      </w:pPr>
    </w:p>
    <w:p w:rsidR="00A14DD5" w:rsidRPr="00A14DD5" w:rsidRDefault="00A14DD5" w:rsidP="00A14DD5">
      <w:pPr>
        <w:pStyle w:val="10"/>
        <w:keepNext w:val="0"/>
        <w:autoSpaceDE w:val="0"/>
        <w:autoSpaceDN w:val="0"/>
        <w:adjustRightInd w:val="0"/>
        <w:ind w:firstLine="0"/>
        <w:jc w:val="center"/>
        <w:rPr>
          <w:b w:val="0"/>
          <w:bCs w:val="0"/>
          <w:sz w:val="22"/>
          <w:szCs w:val="22"/>
        </w:rPr>
      </w:pPr>
      <w:r w:rsidRPr="00A14DD5">
        <w:rPr>
          <w:b w:val="0"/>
          <w:bCs w:val="0"/>
          <w:sz w:val="22"/>
          <w:szCs w:val="22"/>
        </w:rPr>
        <w:t>Раздел II.Лимиты бюджетных обязательств</w:t>
      </w:r>
    </w:p>
    <w:p w:rsidR="00A14DD5" w:rsidRDefault="00A14DD5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</w:p>
    <w:p w:rsidR="00A14DD5" w:rsidRDefault="00A14DD5" w:rsidP="00A14DD5">
      <w:pPr>
        <w:rPr>
          <w:lang w:val="ru-RU"/>
        </w:rPr>
      </w:pPr>
    </w:p>
    <w:tbl>
      <w:tblPr>
        <w:tblW w:w="10145" w:type="dxa"/>
        <w:tblInd w:w="-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073"/>
        <w:gridCol w:w="940"/>
        <w:gridCol w:w="1183"/>
        <w:gridCol w:w="1273"/>
        <w:gridCol w:w="940"/>
        <w:gridCol w:w="1041"/>
        <w:gridCol w:w="1276"/>
        <w:gridCol w:w="992"/>
      </w:tblGrid>
      <w:tr w:rsidR="00A14DD5" w:rsidRPr="0018775C" w:rsidTr="00A14DD5">
        <w:trPr>
          <w:cantSplit/>
          <w:trHeight w:val="25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D5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A14DD5" w:rsidRPr="0018775C" w:rsidTr="00A14DD5">
        <w:trPr>
          <w:cantSplit/>
          <w:trHeight w:val="25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DD5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A14DD5" w:rsidRPr="0018775C" w:rsidTr="00A14DD5">
        <w:trPr>
          <w:cantSplit/>
          <w:trHeight w:val="240"/>
        </w:trPr>
        <w:tc>
          <w:tcPr>
            <w:tcW w:w="1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раздела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подразде</w:t>
            </w: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ла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целевой статьи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A14DD5" w:rsidRPr="0018775C" w:rsidTr="00A14DD5">
        <w:trPr>
          <w:trHeight w:val="240"/>
        </w:trPr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DD5" w:rsidRPr="0018775C" w:rsidTr="00A14DD5">
        <w:trPr>
          <w:trHeight w:val="240"/>
        </w:trPr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DD5" w:rsidRPr="0018775C" w:rsidTr="00A14DD5">
        <w:trPr>
          <w:trHeight w:val="240"/>
        </w:trPr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DD5" w:rsidRPr="0018775C" w:rsidTr="00A14DD5">
        <w:trPr>
          <w:trHeight w:val="240"/>
        </w:trPr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DD5" w:rsidRPr="0018775C" w:rsidTr="00A14DD5">
        <w:trPr>
          <w:trHeight w:val="240"/>
        </w:trPr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D5" w:rsidRPr="0018775C" w:rsidRDefault="00A14DD5" w:rsidP="00D7731A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4DD5" w:rsidRDefault="00A14DD5" w:rsidP="00A14DD5">
      <w:pPr>
        <w:rPr>
          <w:lang w:val="ru-RU"/>
        </w:rPr>
      </w:pPr>
    </w:p>
    <w:p w:rsidR="00A14DD5" w:rsidRDefault="00A14DD5" w:rsidP="00A14DD5">
      <w:pPr>
        <w:rPr>
          <w:lang w:val="ru-RU"/>
        </w:rPr>
      </w:pPr>
    </w:p>
    <w:p w:rsidR="000E3D00" w:rsidRDefault="000E3D00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Глава Приазовского</w:t>
      </w:r>
    </w:p>
    <w:p w:rsidR="000E3D00" w:rsidRPr="008212BB" w:rsidRDefault="000E3D00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муниципального округа                         </w:t>
      </w:r>
      <w:r w:rsidRPr="008212BB">
        <w:rPr>
          <w:b w:val="0"/>
          <w:bCs w:val="0"/>
          <w:sz w:val="20"/>
          <w:szCs w:val="20"/>
        </w:rPr>
        <w:t>________________________</w:t>
      </w:r>
      <w:r>
        <w:rPr>
          <w:b w:val="0"/>
          <w:bCs w:val="0"/>
          <w:sz w:val="20"/>
          <w:szCs w:val="20"/>
        </w:rPr>
        <w:t xml:space="preserve">   ______________________</w:t>
      </w:r>
    </w:p>
    <w:p w:rsidR="000E3D00" w:rsidRPr="00BC0E65" w:rsidRDefault="000E3D00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                 </w:t>
      </w:r>
      <w:r w:rsidRPr="00BC0E65">
        <w:rPr>
          <w:b w:val="0"/>
          <w:bCs w:val="0"/>
          <w:sz w:val="18"/>
          <w:szCs w:val="18"/>
        </w:rPr>
        <w:tab/>
        <w:t xml:space="preserve">(подпись, дата)            </w:t>
      </w:r>
      <w:r>
        <w:rPr>
          <w:b w:val="0"/>
          <w:bCs w:val="0"/>
          <w:sz w:val="18"/>
          <w:szCs w:val="18"/>
        </w:rPr>
        <w:t xml:space="preserve">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0E3D00" w:rsidRPr="008212BB" w:rsidRDefault="000E3D00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0E3D00" w:rsidRDefault="000E3D00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Начальник финансово-</w:t>
      </w:r>
    </w:p>
    <w:p w:rsidR="000E3D00" w:rsidRPr="008212BB" w:rsidRDefault="000E3D00" w:rsidP="000E3D00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экономического </w:t>
      </w:r>
      <w:r w:rsidRPr="008212BB">
        <w:rPr>
          <w:b w:val="0"/>
          <w:bCs w:val="0"/>
          <w:sz w:val="20"/>
          <w:szCs w:val="20"/>
        </w:rPr>
        <w:t xml:space="preserve">отдела                 </w:t>
      </w:r>
      <w:r>
        <w:rPr>
          <w:b w:val="0"/>
          <w:bCs w:val="0"/>
          <w:sz w:val="20"/>
          <w:szCs w:val="20"/>
        </w:rPr>
        <w:t xml:space="preserve">        </w:t>
      </w:r>
      <w:r w:rsidRPr="008212BB">
        <w:rPr>
          <w:b w:val="0"/>
          <w:bCs w:val="0"/>
          <w:sz w:val="20"/>
          <w:szCs w:val="20"/>
        </w:rPr>
        <w:t xml:space="preserve">  ________________________</w:t>
      </w:r>
      <w:r>
        <w:rPr>
          <w:b w:val="0"/>
          <w:bCs w:val="0"/>
          <w:sz w:val="20"/>
          <w:szCs w:val="20"/>
        </w:rPr>
        <w:t xml:space="preserve">   ______________________</w:t>
      </w:r>
    </w:p>
    <w:p w:rsidR="000E3D00" w:rsidRPr="00BC0E65" w:rsidRDefault="000E3D00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</w:t>
      </w:r>
      <w:r w:rsidRPr="00BC0E65">
        <w:rPr>
          <w:b w:val="0"/>
          <w:bCs w:val="0"/>
          <w:sz w:val="18"/>
          <w:szCs w:val="18"/>
        </w:rPr>
        <w:t xml:space="preserve">(подпись, дата)           </w:t>
      </w:r>
      <w:r>
        <w:rPr>
          <w:b w:val="0"/>
          <w:bCs w:val="0"/>
          <w:sz w:val="18"/>
          <w:szCs w:val="18"/>
        </w:rPr>
        <w:t xml:space="preserve">  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0E3D00" w:rsidRPr="008212BB" w:rsidRDefault="000E3D00" w:rsidP="000E3D00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0E3D00" w:rsidRPr="000E3D00" w:rsidRDefault="000E3D00" w:rsidP="000E3D00">
      <w:pPr>
        <w:ind w:left="-142"/>
        <w:rPr>
          <w:snapToGrid w:val="0"/>
          <w:lang w:val="ru-RU" w:eastAsia="ru-RU"/>
        </w:rPr>
      </w:pPr>
      <w:r>
        <w:rPr>
          <w:snapToGrid w:val="0"/>
          <w:sz w:val="20"/>
          <w:szCs w:val="20"/>
          <w:lang w:val="ru-RU" w:eastAsia="ru-RU"/>
        </w:rPr>
        <w:t xml:space="preserve">    </w:t>
      </w:r>
      <w:r w:rsidRPr="000E3D00">
        <w:rPr>
          <w:snapToGrid w:val="0"/>
          <w:sz w:val="20"/>
          <w:szCs w:val="20"/>
          <w:lang w:val="ru-RU" w:eastAsia="ru-RU"/>
        </w:rPr>
        <w:t xml:space="preserve">Исполнитель </w:t>
      </w:r>
      <w:r>
        <w:rPr>
          <w:snapToGrid w:val="0"/>
          <w:sz w:val="20"/>
          <w:szCs w:val="20"/>
          <w:lang w:val="ru-RU" w:eastAsia="ru-RU"/>
        </w:rPr>
        <w:t xml:space="preserve">  </w:t>
      </w:r>
      <w:r w:rsidRPr="000E3D00">
        <w:rPr>
          <w:snapToGrid w:val="0"/>
          <w:sz w:val="20"/>
          <w:szCs w:val="20"/>
          <w:lang w:val="ru-RU" w:eastAsia="ru-RU"/>
        </w:rPr>
        <w:t xml:space="preserve"> </w:t>
      </w:r>
      <w:r w:rsidRPr="000E3D00">
        <w:rPr>
          <w:snapToGrid w:val="0"/>
          <w:lang w:val="ru-RU" w:eastAsia="ru-RU"/>
        </w:rPr>
        <w:t>_________________            ________________          ____________________</w:t>
      </w:r>
    </w:p>
    <w:p w:rsidR="000E3D00" w:rsidRPr="000E3D00" w:rsidRDefault="000E3D00" w:rsidP="000E3D00">
      <w:pPr>
        <w:rPr>
          <w:snapToGrid w:val="0"/>
          <w:sz w:val="18"/>
          <w:szCs w:val="18"/>
          <w:lang w:val="ru-RU" w:eastAsia="ru-RU"/>
        </w:rPr>
      </w:pPr>
      <w:r w:rsidRPr="000E3D00">
        <w:rPr>
          <w:snapToGrid w:val="0"/>
          <w:sz w:val="18"/>
          <w:szCs w:val="18"/>
          <w:lang w:val="ru-RU" w:eastAsia="ru-RU"/>
        </w:rPr>
        <w:t xml:space="preserve">                                        (должность)                                           (подпись)                                  (расшифровка подписи)</w:t>
      </w:r>
    </w:p>
    <w:p w:rsidR="004C0FC9" w:rsidRPr="008212BB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4C0FC9" w:rsidRPr="002E22B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bookmarkStart w:id="6" w:name="приложение10"/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Pr="002E22B5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bookmarkStart w:id="7" w:name="приложение11"/>
      <w:bookmarkEnd w:id="6"/>
      <w:r w:rsidRPr="002E22B5">
        <w:rPr>
          <w:rFonts w:ascii="Times New Roman" w:hAnsi="Times New Roman"/>
          <w:sz w:val="24"/>
        </w:rPr>
        <w:t xml:space="preserve">Приложение № </w:t>
      </w:r>
      <w:r w:rsidR="00EA5D2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Порядку</w:t>
      </w:r>
    </w:p>
    <w:bookmarkEnd w:id="7"/>
    <w:p w:rsidR="004C0FC9" w:rsidRPr="004C0FC9" w:rsidRDefault="004C0FC9" w:rsidP="004C0FC9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4C0FC9">
        <w:rPr>
          <w:sz w:val="22"/>
          <w:szCs w:val="22"/>
          <w:lang w:val="ru-RU"/>
        </w:rPr>
        <w:t>УВЕДОМЛЕНИЕ</w:t>
      </w: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4C0FC9">
        <w:rPr>
          <w:sz w:val="22"/>
          <w:szCs w:val="22"/>
          <w:lang w:val="ru-RU"/>
        </w:rPr>
        <w:t>О БЮДЖЕТНЫХ АССИГНОВАНИЯХ ПО ИСТОЧНИКАМ ВНУТРЕННЕГО</w:t>
      </w:r>
    </w:p>
    <w:p w:rsidR="004C0FC9" w:rsidRPr="004C0FC9" w:rsidRDefault="004C0FC9" w:rsidP="004C0FC9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4C0FC9">
        <w:rPr>
          <w:sz w:val="22"/>
          <w:szCs w:val="22"/>
          <w:lang w:val="ru-RU"/>
        </w:rPr>
        <w:t>ФИНАНСИРОВАНИЯ ДЕФИЦИТА БЮДЖЕТА</w:t>
      </w:r>
    </w:p>
    <w:p w:rsidR="004C0FC9" w:rsidRPr="004C0FC9" w:rsidRDefault="00605661" w:rsidP="004C0FC9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ПРИАЗОВСКОГО</w:t>
      </w:r>
      <w:r w:rsidRPr="004C0FC9">
        <w:rPr>
          <w:sz w:val="22"/>
          <w:szCs w:val="22"/>
          <w:lang w:val="ru-RU"/>
        </w:rPr>
        <w:t xml:space="preserve"> МУНИЦИПАЛЬНОГО ОКРУГА ЗАПОРОЖСКОЙ ОБЛАСТИ </w:t>
      </w:r>
    </w:p>
    <w:p w:rsidR="000E3D00" w:rsidRPr="000E3D00" w:rsidRDefault="00605661" w:rsidP="000E3D00">
      <w:pPr>
        <w:jc w:val="center"/>
        <w:rPr>
          <w:snapToGrid w:val="0"/>
          <w:sz w:val="22"/>
          <w:szCs w:val="22"/>
          <w:lang w:val="ru-RU" w:eastAsia="ru-RU"/>
        </w:rPr>
      </w:pPr>
      <w:r w:rsidRPr="000E3D00">
        <w:rPr>
          <w:snapToGrid w:val="0"/>
          <w:sz w:val="22"/>
          <w:szCs w:val="22"/>
          <w:lang w:val="ru-RU" w:eastAsia="ru-RU"/>
        </w:rPr>
        <w:t>НА 20__ ФИНАНСОВЫЙ ГОД И ПЛАНОВЫЙ ПЕРИОД 20__ И 20__ ГОДОВ</w:t>
      </w:r>
    </w:p>
    <w:p w:rsidR="004C0FC9" w:rsidRPr="004C0FC9" w:rsidRDefault="004C0FC9" w:rsidP="004C0FC9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val="ru-RU"/>
        </w:rPr>
      </w:pPr>
    </w:p>
    <w:p w:rsidR="004C0FC9" w:rsidRPr="00841E0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500B16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212BB">
        <w:rPr>
          <w:rFonts w:ascii="Times New Roman" w:hAnsi="Times New Roman"/>
          <w:sz w:val="22"/>
          <w:szCs w:val="22"/>
        </w:rPr>
        <w:t xml:space="preserve">Единица измерения: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тыс.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EE079A">
        <w:rPr>
          <w:rFonts w:ascii="Times New Roman" w:hAnsi="Times New Roman"/>
          <w:b/>
          <w:sz w:val="22"/>
          <w:szCs w:val="22"/>
          <w:u w:val="single"/>
        </w:rPr>
        <w:t>руб.</w:t>
      </w:r>
    </w:p>
    <w:p w:rsidR="004C0FC9" w:rsidRDefault="004C0FC9" w:rsidP="004C0FC9">
      <w:pPr>
        <w:pStyle w:val="ConsNonformat"/>
        <w:ind w:righ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553"/>
        <w:gridCol w:w="1178"/>
        <w:gridCol w:w="1417"/>
        <w:gridCol w:w="1418"/>
      </w:tblGrid>
      <w:tr w:rsidR="000E3D00" w:rsidRPr="00032FC2" w:rsidTr="000E3D00">
        <w:trPr>
          <w:trHeight w:val="1086"/>
        </w:trPr>
        <w:tc>
          <w:tcPr>
            <w:tcW w:w="2783" w:type="dxa"/>
            <w:vMerge w:val="restart"/>
            <w:tcBorders>
              <w:bottom w:val="single" w:sz="4" w:space="0" w:color="auto"/>
            </w:tcBorders>
          </w:tcPr>
          <w:p w:rsidR="000E3D00" w:rsidRPr="00032FC2" w:rsidRDefault="000E3D00" w:rsidP="000E3D00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3" w:type="dxa"/>
            <w:vMerge w:val="restart"/>
          </w:tcPr>
          <w:p w:rsidR="000E3D00" w:rsidRPr="004C0FC9" w:rsidRDefault="000E3D00" w:rsidP="000E3D00">
            <w:pPr>
              <w:jc w:val="center"/>
              <w:rPr>
                <w:sz w:val="20"/>
                <w:szCs w:val="20"/>
                <w:lang w:val="ru-RU"/>
              </w:rPr>
            </w:pPr>
            <w:r w:rsidRPr="004C0FC9">
              <w:rPr>
                <w:sz w:val="20"/>
                <w:szCs w:val="20"/>
                <w:lang w:val="ru-RU"/>
              </w:rPr>
              <w:t>Код источника финансирования дефицита бюджета муниципального образования  «</w:t>
            </w:r>
            <w:r>
              <w:rPr>
                <w:sz w:val="20"/>
                <w:szCs w:val="20"/>
                <w:lang w:val="ru-RU"/>
              </w:rPr>
              <w:t>Приазовский</w:t>
            </w:r>
            <w:r w:rsidRPr="004C0FC9">
              <w:rPr>
                <w:sz w:val="20"/>
                <w:szCs w:val="20"/>
                <w:lang w:val="ru-RU"/>
              </w:rPr>
              <w:t xml:space="preserve"> муниципальный округ Запорожской области»                                     </w:t>
            </w:r>
          </w:p>
        </w:tc>
        <w:tc>
          <w:tcPr>
            <w:tcW w:w="4013" w:type="dxa"/>
            <w:gridSpan w:val="3"/>
          </w:tcPr>
          <w:p w:rsidR="000E3D00" w:rsidRPr="004F4997" w:rsidRDefault="000E3D00" w:rsidP="000E3D0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E3D00" w:rsidRPr="004F4997" w:rsidRDefault="000E3D00" w:rsidP="000E3D0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E3D00" w:rsidRPr="00032FC2" w:rsidRDefault="000E3D00" w:rsidP="000E3D00">
            <w:pPr>
              <w:jc w:val="center"/>
              <w:rPr>
                <w:sz w:val="20"/>
                <w:szCs w:val="20"/>
              </w:rPr>
            </w:pPr>
            <w:r w:rsidRPr="0018775C">
              <w:rPr>
                <w:sz w:val="18"/>
                <w:szCs w:val="18"/>
              </w:rPr>
              <w:t xml:space="preserve">Сумма </w:t>
            </w:r>
          </w:p>
        </w:tc>
      </w:tr>
      <w:tr w:rsidR="000E3D00" w:rsidRPr="00032FC2" w:rsidTr="000E3D00">
        <w:trPr>
          <w:trHeight w:val="125"/>
        </w:trPr>
        <w:tc>
          <w:tcPr>
            <w:tcW w:w="2783" w:type="dxa"/>
            <w:vMerge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</w:tcPr>
          <w:p w:rsidR="000E3D00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</w:tc>
        <w:tc>
          <w:tcPr>
            <w:tcW w:w="2835" w:type="dxa"/>
            <w:gridSpan w:val="2"/>
          </w:tcPr>
          <w:p w:rsidR="000E3D00" w:rsidRPr="00032FC2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0E3D00" w:rsidRPr="00032FC2" w:rsidTr="000E3D00">
        <w:tc>
          <w:tcPr>
            <w:tcW w:w="278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3D00" w:rsidRPr="0018775C" w:rsidRDefault="000E3D00" w:rsidP="000E3D00">
            <w:pPr>
              <w:pStyle w:val="ConsCell"/>
              <w:ind w:left="-108"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418" w:type="dxa"/>
          </w:tcPr>
          <w:p w:rsidR="000E3D00" w:rsidRPr="0018775C" w:rsidRDefault="000E3D00" w:rsidP="000E3D00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0E3D00" w:rsidRPr="00032FC2" w:rsidTr="000E3D00">
        <w:tc>
          <w:tcPr>
            <w:tcW w:w="278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032FC2" w:rsidTr="000E3D00">
        <w:tc>
          <w:tcPr>
            <w:tcW w:w="278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032FC2" w:rsidTr="000E3D00">
        <w:tc>
          <w:tcPr>
            <w:tcW w:w="278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Итого</w:t>
            </w:r>
          </w:p>
        </w:tc>
        <w:tc>
          <w:tcPr>
            <w:tcW w:w="355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3D00" w:rsidRPr="00032FC2" w:rsidTr="000E3D00">
        <w:tc>
          <w:tcPr>
            <w:tcW w:w="278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0E3D00" w:rsidRPr="00032FC2" w:rsidRDefault="000E3D00" w:rsidP="000E3D0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3D00" w:rsidRPr="0018775C" w:rsidRDefault="000E3D00" w:rsidP="000E3D00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3D00" w:rsidRDefault="000E3D00" w:rsidP="004C0FC9">
      <w:pPr>
        <w:pStyle w:val="ConsNonformat"/>
        <w:ind w:right="0"/>
        <w:rPr>
          <w:rFonts w:ascii="Times New Roman" w:hAnsi="Times New Roman"/>
          <w:sz w:val="24"/>
          <w:szCs w:val="24"/>
          <w:u w:val="single"/>
        </w:rPr>
      </w:pPr>
    </w:p>
    <w:p w:rsidR="000E3D00" w:rsidRPr="002E22B5" w:rsidRDefault="000E3D00" w:rsidP="004C0FC9">
      <w:pPr>
        <w:pStyle w:val="ConsNonformat"/>
        <w:ind w:right="0"/>
        <w:rPr>
          <w:rFonts w:ascii="Times New Roman" w:hAnsi="Times New Roman"/>
          <w:sz w:val="24"/>
          <w:szCs w:val="24"/>
          <w:u w:val="single"/>
        </w:rPr>
      </w:pPr>
    </w:p>
    <w:p w:rsidR="00385DC7" w:rsidRDefault="00385DC7" w:rsidP="00385DC7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Глава Приазовского</w:t>
      </w:r>
    </w:p>
    <w:p w:rsidR="00385DC7" w:rsidRPr="008212BB" w:rsidRDefault="00385DC7" w:rsidP="00385DC7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муниципального округа                         </w:t>
      </w:r>
      <w:r w:rsidRPr="008212BB">
        <w:rPr>
          <w:b w:val="0"/>
          <w:bCs w:val="0"/>
          <w:sz w:val="20"/>
          <w:szCs w:val="20"/>
        </w:rPr>
        <w:t>________________________</w:t>
      </w:r>
      <w:r>
        <w:rPr>
          <w:b w:val="0"/>
          <w:bCs w:val="0"/>
          <w:sz w:val="20"/>
          <w:szCs w:val="20"/>
        </w:rPr>
        <w:t xml:space="preserve">   ______________________</w:t>
      </w:r>
    </w:p>
    <w:p w:rsidR="00385DC7" w:rsidRPr="00BC0E65" w:rsidRDefault="00385DC7" w:rsidP="00385DC7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                 </w:t>
      </w:r>
      <w:r w:rsidRPr="00BC0E65">
        <w:rPr>
          <w:b w:val="0"/>
          <w:bCs w:val="0"/>
          <w:sz w:val="18"/>
          <w:szCs w:val="18"/>
        </w:rPr>
        <w:tab/>
        <w:t xml:space="preserve">(подпись, дата)            </w:t>
      </w:r>
      <w:r>
        <w:rPr>
          <w:b w:val="0"/>
          <w:bCs w:val="0"/>
          <w:sz w:val="18"/>
          <w:szCs w:val="18"/>
        </w:rPr>
        <w:t xml:space="preserve">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385DC7" w:rsidRPr="008212BB" w:rsidRDefault="00385DC7" w:rsidP="00385DC7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385DC7" w:rsidRDefault="00385DC7" w:rsidP="00385DC7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Начальник финансово-</w:t>
      </w:r>
    </w:p>
    <w:p w:rsidR="00385DC7" w:rsidRPr="008212BB" w:rsidRDefault="00385DC7" w:rsidP="00385DC7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экономического </w:t>
      </w:r>
      <w:r w:rsidRPr="008212BB">
        <w:rPr>
          <w:b w:val="0"/>
          <w:bCs w:val="0"/>
          <w:sz w:val="20"/>
          <w:szCs w:val="20"/>
        </w:rPr>
        <w:t xml:space="preserve">отдела                 </w:t>
      </w:r>
      <w:r>
        <w:rPr>
          <w:b w:val="0"/>
          <w:bCs w:val="0"/>
          <w:sz w:val="20"/>
          <w:szCs w:val="20"/>
        </w:rPr>
        <w:t xml:space="preserve">        </w:t>
      </w:r>
      <w:r w:rsidRPr="008212BB">
        <w:rPr>
          <w:b w:val="0"/>
          <w:bCs w:val="0"/>
          <w:sz w:val="20"/>
          <w:szCs w:val="20"/>
        </w:rPr>
        <w:t xml:space="preserve">  ________________________</w:t>
      </w:r>
      <w:r>
        <w:rPr>
          <w:b w:val="0"/>
          <w:bCs w:val="0"/>
          <w:sz w:val="20"/>
          <w:szCs w:val="20"/>
        </w:rPr>
        <w:t xml:space="preserve">   ______________________</w:t>
      </w:r>
    </w:p>
    <w:p w:rsidR="00385DC7" w:rsidRPr="00BC0E65" w:rsidRDefault="00385DC7" w:rsidP="00385DC7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</w:t>
      </w:r>
      <w:r w:rsidRPr="00BC0E65">
        <w:rPr>
          <w:b w:val="0"/>
          <w:bCs w:val="0"/>
          <w:sz w:val="18"/>
          <w:szCs w:val="18"/>
        </w:rPr>
        <w:t xml:space="preserve">(подпись, дата)           </w:t>
      </w:r>
      <w:r>
        <w:rPr>
          <w:b w:val="0"/>
          <w:bCs w:val="0"/>
          <w:sz w:val="18"/>
          <w:szCs w:val="18"/>
        </w:rPr>
        <w:t xml:space="preserve">  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385DC7" w:rsidRPr="008212BB" w:rsidRDefault="00385DC7" w:rsidP="00385DC7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385DC7" w:rsidRPr="000E3D00" w:rsidRDefault="00385DC7" w:rsidP="00385DC7">
      <w:pPr>
        <w:ind w:left="-142"/>
        <w:rPr>
          <w:snapToGrid w:val="0"/>
          <w:lang w:val="ru-RU" w:eastAsia="ru-RU"/>
        </w:rPr>
      </w:pPr>
      <w:r>
        <w:rPr>
          <w:snapToGrid w:val="0"/>
          <w:sz w:val="20"/>
          <w:szCs w:val="20"/>
          <w:lang w:val="ru-RU" w:eastAsia="ru-RU"/>
        </w:rPr>
        <w:t xml:space="preserve">    </w:t>
      </w:r>
      <w:r w:rsidRPr="000E3D00">
        <w:rPr>
          <w:snapToGrid w:val="0"/>
          <w:sz w:val="20"/>
          <w:szCs w:val="20"/>
          <w:lang w:val="ru-RU" w:eastAsia="ru-RU"/>
        </w:rPr>
        <w:t xml:space="preserve">Исполнитель </w:t>
      </w:r>
      <w:r>
        <w:rPr>
          <w:snapToGrid w:val="0"/>
          <w:sz w:val="20"/>
          <w:szCs w:val="20"/>
          <w:lang w:val="ru-RU" w:eastAsia="ru-RU"/>
        </w:rPr>
        <w:t xml:space="preserve">  </w:t>
      </w:r>
      <w:r w:rsidRPr="000E3D00">
        <w:rPr>
          <w:snapToGrid w:val="0"/>
          <w:sz w:val="20"/>
          <w:szCs w:val="20"/>
          <w:lang w:val="ru-RU" w:eastAsia="ru-RU"/>
        </w:rPr>
        <w:t xml:space="preserve"> </w:t>
      </w:r>
      <w:r w:rsidRPr="000E3D00">
        <w:rPr>
          <w:snapToGrid w:val="0"/>
          <w:lang w:val="ru-RU" w:eastAsia="ru-RU"/>
        </w:rPr>
        <w:t>_________________            ________________          ____________________</w:t>
      </w:r>
    </w:p>
    <w:p w:rsidR="00385DC7" w:rsidRPr="000E3D00" w:rsidRDefault="00385DC7" w:rsidP="00385DC7">
      <w:pPr>
        <w:rPr>
          <w:snapToGrid w:val="0"/>
          <w:sz w:val="18"/>
          <w:szCs w:val="18"/>
          <w:lang w:val="ru-RU" w:eastAsia="ru-RU"/>
        </w:rPr>
      </w:pPr>
      <w:r w:rsidRPr="000E3D00">
        <w:rPr>
          <w:snapToGrid w:val="0"/>
          <w:sz w:val="18"/>
          <w:szCs w:val="18"/>
          <w:lang w:val="ru-RU" w:eastAsia="ru-RU"/>
        </w:rPr>
        <w:t xml:space="preserve">                                        (должность)                                           (подпись)                                  (расшифровка подписи)</w:t>
      </w:r>
    </w:p>
    <w:p w:rsidR="00385DC7" w:rsidRPr="008212BB" w:rsidRDefault="00385DC7" w:rsidP="00385DC7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500B16" w:rsidRDefault="00500B16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500B16" w:rsidRDefault="00500B16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Pr="002E22B5" w:rsidRDefault="004C0FC9" w:rsidP="004C0FC9">
      <w:pPr>
        <w:pStyle w:val="ConsNormal"/>
        <w:ind w:right="0"/>
        <w:rPr>
          <w:rFonts w:ascii="Times New Roman" w:hAnsi="Times New Roman"/>
          <w:sz w:val="24"/>
        </w:rPr>
      </w:pPr>
    </w:p>
    <w:p w:rsidR="002D0A9A" w:rsidRDefault="002D0A9A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bookmarkStart w:id="8" w:name="приложение12"/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Приложение № </w:t>
      </w:r>
      <w:r w:rsidR="00EA5D2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  <w:bookmarkEnd w:id="8"/>
      <w:r>
        <w:rPr>
          <w:rFonts w:ascii="Times New Roman" w:hAnsi="Times New Roman"/>
          <w:sz w:val="24"/>
        </w:rPr>
        <w:t>к Порядку</w:t>
      </w:r>
      <w:r w:rsidRPr="0016111B">
        <w:rPr>
          <w:rFonts w:ascii="Times New Roman" w:hAnsi="Times New Roman"/>
          <w:sz w:val="24"/>
        </w:rPr>
        <w:t xml:space="preserve"> </w:t>
      </w: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Pr="00322037" w:rsidRDefault="008750B0" w:rsidP="008750B0">
      <w:pPr>
        <w:jc w:val="center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ПРЕДЛОЖЕНИЕ №_____ ОТ «__» ________ 20__ Г.</w:t>
      </w:r>
    </w:p>
    <w:p w:rsidR="008750B0" w:rsidRPr="00322037" w:rsidRDefault="008750B0" w:rsidP="008750B0">
      <w:pPr>
        <w:jc w:val="center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 xml:space="preserve">О ВНЕСЕНИИ ИЗМЕНЕНИЙ В ПОКАЗАТЕЛИ СВОДНОЙ БЮДЖЕТНОЙ РОСПИСИ И ЛИМИТОВ БЮДЖЕТНЫХ ОБЯЗАТЕЛЬСТВ </w:t>
      </w:r>
    </w:p>
    <w:p w:rsidR="008750B0" w:rsidRPr="00322037" w:rsidRDefault="008750B0" w:rsidP="008750B0">
      <w:pPr>
        <w:jc w:val="center"/>
        <w:rPr>
          <w:b/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НА 20__ ФИНАНСОВЫЙ ГОД И ПЛАНОВЫЙ ПЕРИОД 20__ И 20__ ГОДОВ</w:t>
      </w:r>
    </w:p>
    <w:p w:rsidR="008750B0" w:rsidRDefault="008750B0" w:rsidP="008750B0">
      <w:pPr>
        <w:pStyle w:val="ConsNormal"/>
        <w:ind w:right="0" w:firstLine="0"/>
        <w:rPr>
          <w:rFonts w:ascii="Times New Roman" w:hAnsi="Times New Roman"/>
          <w:sz w:val="24"/>
        </w:rPr>
      </w:pPr>
    </w:p>
    <w:p w:rsidR="008750B0" w:rsidRPr="00322037" w:rsidRDefault="008750B0" w:rsidP="008750B0">
      <w:pPr>
        <w:jc w:val="both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___________________________________________________________________________</w:t>
      </w:r>
    </w:p>
    <w:p w:rsidR="008750B0" w:rsidRPr="00322037" w:rsidRDefault="008750B0" w:rsidP="008750B0">
      <w:pPr>
        <w:jc w:val="center"/>
        <w:rPr>
          <w:snapToGrid w:val="0"/>
          <w:sz w:val="20"/>
          <w:szCs w:val="20"/>
          <w:lang w:val="ru-RU" w:eastAsia="ru-RU"/>
        </w:rPr>
      </w:pPr>
      <w:r w:rsidRPr="00322037">
        <w:rPr>
          <w:snapToGrid w:val="0"/>
          <w:sz w:val="20"/>
          <w:szCs w:val="20"/>
          <w:lang w:val="ru-RU" w:eastAsia="ru-RU"/>
        </w:rPr>
        <w:t>Главный распорядитель</w:t>
      </w:r>
    </w:p>
    <w:p w:rsidR="008750B0" w:rsidRPr="00322037" w:rsidRDefault="008750B0" w:rsidP="008750B0">
      <w:pPr>
        <w:jc w:val="both"/>
        <w:rPr>
          <w:snapToGrid w:val="0"/>
          <w:sz w:val="16"/>
          <w:szCs w:val="16"/>
          <w:lang w:val="ru-RU" w:eastAsia="ru-RU"/>
        </w:rPr>
      </w:pPr>
    </w:p>
    <w:p w:rsidR="008750B0" w:rsidRPr="00322037" w:rsidRDefault="008750B0" w:rsidP="008750B0">
      <w:pPr>
        <w:ind w:firstLine="709"/>
        <w:jc w:val="both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 xml:space="preserve">Прошу Вас внести изменения в показатели в сводной бюджетной росписи бюджета </w:t>
      </w:r>
      <w:r w:rsidR="00385DC7">
        <w:rPr>
          <w:snapToGrid w:val="0"/>
          <w:szCs w:val="20"/>
          <w:lang w:val="ru-RU" w:eastAsia="ru-RU"/>
        </w:rPr>
        <w:t>Приазовского</w:t>
      </w:r>
      <w:r w:rsidRPr="00322037">
        <w:rPr>
          <w:snapToGrid w:val="0"/>
          <w:szCs w:val="20"/>
          <w:lang w:val="ru-RU" w:eastAsia="ru-RU"/>
        </w:rPr>
        <w:t xml:space="preserve"> муниципального округа и лимиты бюджетных обязательств.</w:t>
      </w:r>
    </w:p>
    <w:p w:rsidR="008750B0" w:rsidRPr="00322037" w:rsidRDefault="008750B0" w:rsidP="008750B0">
      <w:pPr>
        <w:jc w:val="both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Вид изменения _____________________________________________________________</w:t>
      </w:r>
    </w:p>
    <w:p w:rsidR="008750B0" w:rsidRPr="00322037" w:rsidRDefault="008750B0" w:rsidP="008750B0">
      <w:pPr>
        <w:jc w:val="both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Основание для внесения изменения: ____________________________________________</w:t>
      </w:r>
    </w:p>
    <w:p w:rsidR="008750B0" w:rsidRPr="00322037" w:rsidRDefault="008750B0" w:rsidP="008750B0">
      <w:pPr>
        <w:jc w:val="both"/>
        <w:rPr>
          <w:snapToGrid w:val="0"/>
          <w:sz w:val="16"/>
          <w:szCs w:val="16"/>
          <w:lang w:val="ru-RU" w:eastAsia="ru-RU"/>
        </w:rPr>
      </w:pPr>
      <w:r w:rsidRPr="00322037">
        <w:rPr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(нормативный правовой акт)</w:t>
      </w:r>
    </w:p>
    <w:p w:rsidR="008750B0" w:rsidRPr="00322037" w:rsidRDefault="008750B0" w:rsidP="008750B0">
      <w:pPr>
        <w:jc w:val="both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По вопросу ________________________________________________________________</w:t>
      </w:r>
    </w:p>
    <w:p w:rsidR="008750B0" w:rsidRPr="00322037" w:rsidRDefault="008750B0" w:rsidP="008750B0">
      <w:pPr>
        <w:jc w:val="both"/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Дополнительная информация _________________________________________________</w:t>
      </w:r>
    </w:p>
    <w:p w:rsidR="008750B0" w:rsidRPr="00322037" w:rsidRDefault="008750B0" w:rsidP="008750B0">
      <w:pPr>
        <w:jc w:val="both"/>
        <w:rPr>
          <w:rFonts w:ascii="Arial" w:hAnsi="Arial"/>
          <w:b/>
          <w:snapToGrid w:val="0"/>
          <w:sz w:val="20"/>
          <w:szCs w:val="20"/>
          <w:u w:val="single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Единица измерения: руб.</w:t>
      </w:r>
      <w:r w:rsidRPr="00322037">
        <w:rPr>
          <w:rFonts w:ascii="Arial" w:hAnsi="Arial"/>
          <w:snapToGrid w:val="0"/>
          <w:sz w:val="20"/>
          <w:szCs w:val="20"/>
          <w:lang w:val="ru-RU" w:eastAsia="ru-RU"/>
        </w:rPr>
        <w:t xml:space="preserve"> </w:t>
      </w:r>
    </w:p>
    <w:p w:rsidR="008750B0" w:rsidRPr="00322037" w:rsidRDefault="008750B0" w:rsidP="008750B0">
      <w:pPr>
        <w:ind w:left="4862"/>
        <w:rPr>
          <w:sz w:val="16"/>
          <w:szCs w:val="16"/>
          <w:lang w:val="ru-RU" w:eastAsia="ru-RU"/>
        </w:rPr>
      </w:pPr>
    </w:p>
    <w:p w:rsidR="008750B0" w:rsidRPr="00322037" w:rsidRDefault="008750B0" w:rsidP="008750B0">
      <w:pPr>
        <w:rPr>
          <w:b/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 xml:space="preserve">                                </w:t>
      </w:r>
      <w:r w:rsidRPr="00322037">
        <w:rPr>
          <w:b/>
          <w:snapToGrid w:val="0"/>
          <w:szCs w:val="20"/>
          <w:lang w:val="ru-RU" w:eastAsia="ru-RU"/>
        </w:rPr>
        <w:t xml:space="preserve">Раздел </w:t>
      </w:r>
      <w:r w:rsidRPr="00322037">
        <w:rPr>
          <w:b/>
          <w:snapToGrid w:val="0"/>
          <w:szCs w:val="20"/>
          <w:lang w:eastAsia="ru-RU"/>
        </w:rPr>
        <w:t>I</w:t>
      </w:r>
      <w:r w:rsidRPr="00322037">
        <w:rPr>
          <w:b/>
          <w:snapToGrid w:val="0"/>
          <w:szCs w:val="20"/>
          <w:lang w:val="ru-RU" w:eastAsia="ru-RU"/>
        </w:rPr>
        <w:t>. Бюджетные ассигнования по расходам бюджета</w:t>
      </w:r>
    </w:p>
    <w:tbl>
      <w:tblPr>
        <w:tblW w:w="10012" w:type="dxa"/>
        <w:tblInd w:w="-2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709"/>
        <w:gridCol w:w="847"/>
        <w:gridCol w:w="853"/>
        <w:gridCol w:w="929"/>
        <w:gridCol w:w="1134"/>
        <w:gridCol w:w="1050"/>
      </w:tblGrid>
      <w:tr w:rsidR="008750B0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0" w:rsidRPr="00322037" w:rsidRDefault="008750B0" w:rsidP="00385DC7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8750B0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750B0" w:rsidRPr="00322037" w:rsidRDefault="008750B0" w:rsidP="00385DC7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 w:rsidR="00385DC7"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0B0" w:rsidRPr="00322037" w:rsidRDefault="00385DC7" w:rsidP="00385DC7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="008750B0"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0B0" w:rsidRPr="00322037" w:rsidRDefault="008750B0" w:rsidP="00385DC7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0B0" w:rsidRPr="00322037" w:rsidRDefault="00385DC7" w:rsidP="00385DC7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="008750B0"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750B0" w:rsidRPr="00322037" w:rsidRDefault="00385DC7" w:rsidP="00385DC7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="008750B0"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F9" w:rsidRDefault="00DB5BF9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8750B0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0B0" w:rsidRPr="00322037" w:rsidRDefault="008750B0" w:rsidP="000E3D00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0" w:rsidRPr="00322037" w:rsidRDefault="008750B0" w:rsidP="00DB5BF9">
            <w:pPr>
              <w:ind w:left="-154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8750B0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8750B0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8750B0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0B0" w:rsidRPr="00322037" w:rsidRDefault="008750B0" w:rsidP="000E3D00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8750B0" w:rsidRPr="00322037" w:rsidRDefault="008750B0" w:rsidP="008750B0">
      <w:pPr>
        <w:jc w:val="center"/>
        <w:rPr>
          <w:b/>
          <w:snapToGrid w:val="0"/>
          <w:sz w:val="16"/>
          <w:szCs w:val="16"/>
          <w:lang w:val="ru-RU" w:eastAsia="ru-RU"/>
        </w:rPr>
      </w:pPr>
    </w:p>
    <w:p w:rsidR="008750B0" w:rsidRDefault="008750B0" w:rsidP="008750B0">
      <w:pPr>
        <w:jc w:val="center"/>
        <w:rPr>
          <w:b/>
          <w:snapToGrid w:val="0"/>
          <w:szCs w:val="20"/>
          <w:lang w:val="ru-RU" w:eastAsia="ru-RU"/>
        </w:rPr>
      </w:pPr>
      <w:r w:rsidRPr="00322037">
        <w:rPr>
          <w:b/>
          <w:snapToGrid w:val="0"/>
          <w:szCs w:val="20"/>
          <w:lang w:val="ru-RU" w:eastAsia="ru-RU"/>
        </w:rPr>
        <w:t xml:space="preserve">Раздел </w:t>
      </w:r>
      <w:r w:rsidRPr="00322037">
        <w:rPr>
          <w:b/>
          <w:snapToGrid w:val="0"/>
          <w:szCs w:val="20"/>
          <w:lang w:eastAsia="ru-RU"/>
        </w:rPr>
        <w:t>II</w:t>
      </w:r>
      <w:r w:rsidRPr="00322037">
        <w:rPr>
          <w:b/>
          <w:snapToGrid w:val="0"/>
          <w:szCs w:val="20"/>
          <w:lang w:val="ru-RU" w:eastAsia="ru-RU"/>
        </w:rPr>
        <w:t>. Лимиты бюджетных обязательств</w:t>
      </w:r>
    </w:p>
    <w:p w:rsidR="00385DC7" w:rsidRDefault="00385DC7" w:rsidP="008750B0">
      <w:pPr>
        <w:jc w:val="center"/>
        <w:rPr>
          <w:b/>
          <w:snapToGrid w:val="0"/>
          <w:szCs w:val="20"/>
          <w:lang w:val="ru-RU" w:eastAsia="ru-RU"/>
        </w:rPr>
      </w:pPr>
    </w:p>
    <w:tbl>
      <w:tblPr>
        <w:tblW w:w="10012" w:type="dxa"/>
        <w:tblInd w:w="-2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709"/>
        <w:gridCol w:w="847"/>
        <w:gridCol w:w="853"/>
        <w:gridCol w:w="929"/>
        <w:gridCol w:w="1134"/>
        <w:gridCol w:w="1050"/>
      </w:tblGrid>
      <w:tr w:rsidR="00385DC7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385DC7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F9" w:rsidRDefault="00DB5BF9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385DC7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DC7" w:rsidRPr="00322037" w:rsidRDefault="00385DC7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C7" w:rsidRPr="00322037" w:rsidRDefault="00385DC7" w:rsidP="00DB5BF9">
            <w:pPr>
              <w:ind w:left="-157" w:right="-209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385DC7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385DC7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385DC7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7" w:rsidRPr="00322037" w:rsidRDefault="00385DC7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385DC7" w:rsidRPr="00322037" w:rsidRDefault="00385DC7" w:rsidP="008750B0">
      <w:pPr>
        <w:jc w:val="center"/>
        <w:rPr>
          <w:b/>
          <w:snapToGrid w:val="0"/>
          <w:szCs w:val="20"/>
          <w:lang w:val="ru-RU" w:eastAsia="ru-RU"/>
        </w:rPr>
      </w:pPr>
    </w:p>
    <w:p w:rsidR="008750B0" w:rsidRPr="00322037" w:rsidRDefault="008750B0" w:rsidP="008750B0">
      <w:pPr>
        <w:rPr>
          <w:lang w:val="ru-RU" w:eastAsia="ru-RU"/>
        </w:rPr>
      </w:pPr>
      <w:r w:rsidRPr="00322037">
        <w:rPr>
          <w:lang w:val="ru-RU" w:eastAsia="ru-RU"/>
        </w:rPr>
        <w:t>Приложение: пояснительная записка на    л. в    экз.</w:t>
      </w:r>
    </w:p>
    <w:p w:rsidR="008750B0" w:rsidRPr="00322037" w:rsidRDefault="008750B0" w:rsidP="008750B0">
      <w:pPr>
        <w:rPr>
          <w:sz w:val="16"/>
          <w:szCs w:val="16"/>
          <w:lang w:val="ru-RU" w:eastAsia="ru-RU"/>
        </w:rPr>
      </w:pPr>
    </w:p>
    <w:p w:rsidR="008750B0" w:rsidRPr="00322037" w:rsidRDefault="008750B0" w:rsidP="008750B0">
      <w:pPr>
        <w:autoSpaceDE w:val="0"/>
        <w:autoSpaceDN w:val="0"/>
        <w:adjustRightInd w:val="0"/>
        <w:jc w:val="both"/>
        <w:outlineLvl w:val="0"/>
        <w:rPr>
          <w:kern w:val="32"/>
          <w:sz w:val="22"/>
          <w:szCs w:val="22"/>
          <w:lang w:val="ru-RU" w:eastAsia="ru-RU"/>
        </w:rPr>
      </w:pPr>
      <w:r w:rsidRPr="00322037">
        <w:rPr>
          <w:kern w:val="32"/>
          <w:sz w:val="22"/>
          <w:szCs w:val="22"/>
          <w:lang w:val="ru-RU" w:eastAsia="ru-RU"/>
        </w:rPr>
        <w:t>Руководитель (уполномоченное лицо)</w:t>
      </w:r>
    </w:p>
    <w:p w:rsidR="008750B0" w:rsidRPr="00322037" w:rsidRDefault="008750B0" w:rsidP="008750B0">
      <w:pPr>
        <w:autoSpaceDE w:val="0"/>
        <w:autoSpaceDN w:val="0"/>
        <w:adjustRightInd w:val="0"/>
        <w:jc w:val="both"/>
        <w:outlineLvl w:val="0"/>
        <w:rPr>
          <w:kern w:val="32"/>
          <w:sz w:val="22"/>
          <w:szCs w:val="22"/>
          <w:lang w:val="ru-RU" w:eastAsia="ru-RU"/>
        </w:rPr>
      </w:pPr>
      <w:r w:rsidRPr="00322037">
        <w:rPr>
          <w:kern w:val="32"/>
          <w:sz w:val="22"/>
          <w:szCs w:val="22"/>
          <w:lang w:val="ru-RU" w:eastAsia="ru-RU"/>
        </w:rPr>
        <w:t>главного распорядителя</w:t>
      </w:r>
    </w:p>
    <w:p w:rsidR="008750B0" w:rsidRPr="00322037" w:rsidRDefault="008750B0" w:rsidP="008750B0">
      <w:pPr>
        <w:autoSpaceDE w:val="0"/>
        <w:autoSpaceDN w:val="0"/>
        <w:adjustRightInd w:val="0"/>
        <w:jc w:val="both"/>
        <w:outlineLvl w:val="0"/>
        <w:rPr>
          <w:kern w:val="32"/>
          <w:sz w:val="22"/>
          <w:szCs w:val="22"/>
          <w:lang w:val="ru-RU" w:eastAsia="ru-RU"/>
        </w:rPr>
      </w:pPr>
      <w:r w:rsidRPr="00322037">
        <w:rPr>
          <w:kern w:val="32"/>
          <w:sz w:val="22"/>
          <w:szCs w:val="22"/>
          <w:lang w:val="ru-RU" w:eastAsia="ru-RU"/>
        </w:rPr>
        <w:t>средств бюджета муниципального округа _______________ _____________________</w:t>
      </w:r>
    </w:p>
    <w:p w:rsidR="008750B0" w:rsidRPr="00322037" w:rsidRDefault="008750B0" w:rsidP="008750B0">
      <w:pPr>
        <w:autoSpaceDE w:val="0"/>
        <w:autoSpaceDN w:val="0"/>
        <w:adjustRightInd w:val="0"/>
        <w:jc w:val="both"/>
        <w:outlineLvl w:val="0"/>
        <w:rPr>
          <w:kern w:val="32"/>
          <w:sz w:val="16"/>
          <w:szCs w:val="16"/>
          <w:lang w:val="ru-RU" w:eastAsia="ru-RU"/>
        </w:rPr>
      </w:pPr>
      <w:r w:rsidRPr="00322037">
        <w:rPr>
          <w:kern w:val="32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(подпись)                      (расшифровка подписи)</w:t>
      </w:r>
    </w:p>
    <w:p w:rsidR="008750B0" w:rsidRPr="00322037" w:rsidRDefault="008750B0" w:rsidP="008750B0">
      <w:pPr>
        <w:rPr>
          <w:snapToGrid w:val="0"/>
          <w:lang w:val="ru-RU" w:eastAsia="ru-RU"/>
        </w:rPr>
      </w:pPr>
      <w:r w:rsidRPr="00322037">
        <w:rPr>
          <w:snapToGrid w:val="0"/>
          <w:lang w:val="ru-RU" w:eastAsia="ru-RU"/>
        </w:rPr>
        <w:t>Исполнитель  _________________  ________________  __________________</w:t>
      </w:r>
    </w:p>
    <w:p w:rsidR="008750B0" w:rsidRPr="00322037" w:rsidRDefault="008750B0" w:rsidP="008750B0">
      <w:pPr>
        <w:rPr>
          <w:snapToGrid w:val="0"/>
          <w:sz w:val="16"/>
          <w:szCs w:val="16"/>
          <w:lang w:val="ru-RU" w:eastAsia="ru-RU"/>
        </w:rPr>
      </w:pPr>
      <w:r w:rsidRPr="00322037">
        <w:rPr>
          <w:snapToGrid w:val="0"/>
          <w:sz w:val="16"/>
          <w:szCs w:val="16"/>
          <w:lang w:val="ru-RU" w:eastAsia="ru-RU"/>
        </w:rPr>
        <w:t xml:space="preserve">                                                   (должность)                                   (подпись)                      </w:t>
      </w:r>
      <w:r w:rsidRPr="00322037">
        <w:rPr>
          <w:bCs/>
          <w:snapToGrid w:val="0"/>
          <w:sz w:val="16"/>
          <w:szCs w:val="16"/>
          <w:lang w:val="ru-RU" w:eastAsia="ru-RU"/>
        </w:rPr>
        <w:t>(расшифровка подписи)</w:t>
      </w:r>
      <w:r w:rsidRPr="00322037">
        <w:rPr>
          <w:snapToGrid w:val="0"/>
          <w:sz w:val="16"/>
          <w:szCs w:val="16"/>
          <w:lang w:val="ru-RU" w:eastAsia="ru-RU"/>
        </w:rPr>
        <w:t xml:space="preserve">        </w:t>
      </w: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385DC7" w:rsidRDefault="00385DC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8750B0" w:rsidRDefault="008750B0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2D0A9A" w:rsidRDefault="002D0A9A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F37FF7" w:rsidRDefault="00F37FF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Pr="002E22B5" w:rsidRDefault="00F37FF7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Приложение № </w:t>
      </w:r>
      <w:r w:rsidR="00EA5D2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Порядку</w:t>
      </w:r>
    </w:p>
    <w:p w:rsidR="004C0FC9" w:rsidRPr="00830CF2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830CF2">
        <w:rPr>
          <w:rFonts w:ascii="Times New Roman" w:hAnsi="Times New Roman"/>
          <w:sz w:val="24"/>
        </w:rPr>
        <w:t xml:space="preserve">СПРАВКА </w:t>
      </w:r>
      <w:r>
        <w:rPr>
          <w:rFonts w:ascii="Times New Roman" w:hAnsi="Times New Roman"/>
          <w:sz w:val="24"/>
        </w:rPr>
        <w:t>№_____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 xml:space="preserve">              ОБ ИЗМЕНЕНИИ СВОДНОЙ РОСПИСИ, ЛИМИТОВ </w:t>
      </w:r>
    </w:p>
    <w:p w:rsidR="004C0FC9" w:rsidRPr="00830CF2" w:rsidRDefault="004C0FC9" w:rsidP="004C0FC9">
      <w:pPr>
        <w:pStyle w:val="ConsNormal"/>
        <w:ind w:right="0"/>
        <w:jc w:val="center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БЮДЖЕТНЫХ</w:t>
      </w:r>
      <w:r>
        <w:rPr>
          <w:rFonts w:ascii="Times New Roman" w:hAnsi="Times New Roman"/>
          <w:sz w:val="24"/>
        </w:rPr>
        <w:t xml:space="preserve"> </w:t>
      </w:r>
      <w:r w:rsidRPr="00830CF2">
        <w:rPr>
          <w:rFonts w:ascii="Times New Roman" w:hAnsi="Times New Roman"/>
          <w:sz w:val="24"/>
        </w:rPr>
        <w:t xml:space="preserve">ОБЯЗАТЕЛЬСТВ ОТ </w:t>
      </w:r>
      <w:r>
        <w:rPr>
          <w:rFonts w:ascii="Times New Roman" w:hAnsi="Times New Roman"/>
          <w:sz w:val="24"/>
        </w:rPr>
        <w:t>«</w:t>
      </w:r>
      <w:r w:rsidRPr="00830CF2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»</w:t>
      </w:r>
      <w:r w:rsidRPr="00830CF2">
        <w:rPr>
          <w:rFonts w:ascii="Times New Roman" w:hAnsi="Times New Roman"/>
          <w:sz w:val="24"/>
        </w:rPr>
        <w:t xml:space="preserve"> __________ 20</w:t>
      </w:r>
      <w:r>
        <w:rPr>
          <w:rFonts w:ascii="Times New Roman" w:hAnsi="Times New Roman"/>
          <w:sz w:val="24"/>
        </w:rPr>
        <w:t>_____</w:t>
      </w:r>
      <w:r w:rsidRPr="00830CF2">
        <w:rPr>
          <w:rFonts w:ascii="Times New Roman" w:hAnsi="Times New Roman"/>
          <w:sz w:val="24"/>
        </w:rPr>
        <w:t>_ Г.</w:t>
      </w:r>
    </w:p>
    <w:p w:rsidR="00F37FF7" w:rsidRPr="00322037" w:rsidRDefault="00F37FF7" w:rsidP="00F37FF7">
      <w:pPr>
        <w:jc w:val="center"/>
        <w:rPr>
          <w:b/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НА 20__ ФИНАНСОВЫЙ ГОД И ПЛАНОВЫЙ ПЕРИОД 20__ И 20__ ГОДОВ</w:t>
      </w:r>
    </w:p>
    <w:p w:rsidR="004C0FC9" w:rsidRPr="00830CF2" w:rsidRDefault="004C0FC9" w:rsidP="004C0FC9">
      <w:pPr>
        <w:pStyle w:val="ConsNormal"/>
        <w:ind w:right="0"/>
        <w:jc w:val="center"/>
        <w:rPr>
          <w:rFonts w:ascii="Times New Roman" w:hAnsi="Times New Roman"/>
          <w:sz w:val="24"/>
        </w:rPr>
      </w:pP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___________________________________________________________________________</w:t>
      </w:r>
    </w:p>
    <w:p w:rsidR="004C0FC9" w:rsidRPr="00830CF2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Главный распорядитель</w:t>
      </w: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Вид изменения _____________________________________________________________</w:t>
      </w: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Основание для внесения изменения: _________________________________________</w:t>
      </w: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                    </w:t>
      </w:r>
      <w:r w:rsidRPr="00830CF2">
        <w:rPr>
          <w:rFonts w:ascii="Times New Roman" w:hAnsi="Times New Roman"/>
          <w:sz w:val="24"/>
        </w:rPr>
        <w:t xml:space="preserve"> (нормативный правовой акт)</w:t>
      </w: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По вопросу _________________________________________________________</w:t>
      </w: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 w:rsidRPr="00830CF2">
        <w:rPr>
          <w:rFonts w:ascii="Times New Roman" w:hAnsi="Times New Roman"/>
          <w:sz w:val="24"/>
        </w:rPr>
        <w:t>Дополнительная информация _________________________________________________</w:t>
      </w:r>
    </w:p>
    <w:p w:rsidR="004C0FC9" w:rsidRPr="00830CF2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</w:p>
    <w:p w:rsidR="004C0FC9" w:rsidRPr="00EE079A" w:rsidRDefault="004C0FC9" w:rsidP="004C0FC9">
      <w:pPr>
        <w:pStyle w:val="ConsNormal"/>
        <w:ind w:right="0" w:firstLine="0"/>
        <w:jc w:val="both"/>
        <w:rPr>
          <w:b/>
          <w:u w:val="single"/>
        </w:rPr>
      </w:pPr>
      <w:r w:rsidRPr="00830CF2">
        <w:rPr>
          <w:rFonts w:ascii="Times New Roman" w:hAnsi="Times New Roman"/>
          <w:sz w:val="24"/>
        </w:rPr>
        <w:t xml:space="preserve">Единица измерения: </w:t>
      </w:r>
      <w:r w:rsidRPr="00EE079A">
        <w:rPr>
          <w:rFonts w:ascii="Times New Roman" w:hAnsi="Times New Roman"/>
          <w:b/>
          <w:sz w:val="24"/>
          <w:u w:val="single"/>
        </w:rPr>
        <w:t>руб.</w:t>
      </w:r>
      <w:bookmarkStart w:id="9" w:name="приложение13"/>
      <w:r w:rsidRPr="00EE079A">
        <w:rPr>
          <w:b/>
          <w:u w:val="single"/>
        </w:rPr>
        <w:t xml:space="preserve"> </w:t>
      </w:r>
    </w:p>
    <w:p w:rsidR="004C0FC9" w:rsidRPr="0097352A" w:rsidRDefault="004C0FC9" w:rsidP="004C0FC9">
      <w:pPr>
        <w:rPr>
          <w:lang w:val="ru-RU"/>
        </w:rPr>
      </w:pP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                               </w:t>
      </w:r>
    </w:p>
    <w:p w:rsidR="004C0FC9" w:rsidRDefault="004C0FC9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</w:t>
      </w:r>
      <w:r w:rsidRPr="002E22B5">
        <w:rPr>
          <w:rFonts w:ascii="Times New Roman" w:hAnsi="Times New Roman"/>
          <w:b/>
          <w:sz w:val="24"/>
        </w:rPr>
        <w:t>. Бюджетные ассигнования</w:t>
      </w:r>
    </w:p>
    <w:p w:rsidR="001614A3" w:rsidRPr="002E22B5" w:rsidRDefault="001614A3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tbl>
      <w:tblPr>
        <w:tblW w:w="10148" w:type="dxa"/>
        <w:tblInd w:w="-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847"/>
        <w:gridCol w:w="847"/>
        <w:gridCol w:w="853"/>
        <w:gridCol w:w="846"/>
        <w:gridCol w:w="1217"/>
        <w:gridCol w:w="1048"/>
      </w:tblGrid>
      <w:tr w:rsidR="00DB5BF9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1614A3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F9" w:rsidRDefault="00DB5BF9" w:rsidP="00DB5BF9">
            <w:pPr>
              <w:ind w:left="-81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  <w:p w:rsidR="001614A3" w:rsidRPr="00322037" w:rsidRDefault="001614A3" w:rsidP="00DB5BF9">
            <w:pPr>
              <w:ind w:left="-81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1614A3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3" w:rsidRPr="00322037" w:rsidRDefault="001614A3" w:rsidP="00DB5BF9">
            <w:pPr>
              <w:ind w:left="-153" w:right="-138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1614A3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1614A3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1614A3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4C0FC9" w:rsidRDefault="004C0FC9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0FC9" w:rsidRPr="002E22B5" w:rsidRDefault="004C0FC9" w:rsidP="004C0FC9">
      <w:pPr>
        <w:pStyle w:val="ConsNonformat"/>
        <w:ind w:right="0"/>
        <w:jc w:val="center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  <w:r w:rsidRPr="002E22B5">
        <w:rPr>
          <w:rFonts w:ascii="Times New Roman" w:hAnsi="Times New Roman"/>
          <w:b/>
          <w:sz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lang w:val="en-US"/>
        </w:rPr>
        <w:t>II</w:t>
      </w:r>
      <w:r w:rsidRPr="002E22B5">
        <w:rPr>
          <w:rFonts w:ascii="Times New Roman" w:hAnsi="Times New Roman"/>
          <w:b/>
          <w:sz w:val="24"/>
        </w:rPr>
        <w:t>. Лимиты бюджетных обязательств</w:t>
      </w:r>
    </w:p>
    <w:tbl>
      <w:tblPr>
        <w:tblW w:w="10009" w:type="dxa"/>
        <w:tblInd w:w="-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847"/>
        <w:gridCol w:w="847"/>
        <w:gridCol w:w="853"/>
        <w:gridCol w:w="849"/>
        <w:gridCol w:w="1134"/>
        <w:gridCol w:w="989"/>
      </w:tblGrid>
      <w:tr w:rsidR="00DB5BF9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1614A3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F9" w:rsidRDefault="00DB5BF9" w:rsidP="00DB5BF9">
            <w:pPr>
              <w:ind w:left="-75" w:right="-15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  <w:p w:rsidR="001614A3" w:rsidRPr="00322037" w:rsidRDefault="001614A3" w:rsidP="00DB5BF9">
            <w:pPr>
              <w:ind w:left="-75" w:right="-15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1614A3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4A3" w:rsidRPr="00322037" w:rsidRDefault="001614A3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A3" w:rsidRPr="00322037" w:rsidRDefault="001614A3" w:rsidP="00DB5BF9">
            <w:pPr>
              <w:ind w:left="-218" w:right="-209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1614A3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1614A3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1614A3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A3" w:rsidRPr="00322037" w:rsidRDefault="001614A3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1614A3" w:rsidRDefault="001614A3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1614A3" w:rsidRPr="002E22B5" w:rsidRDefault="001614A3" w:rsidP="004C0FC9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Руководитель (уполномоченное лицо)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главного распорядителя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средств бюджета муниципального округа _______________ _____________________</w:t>
      </w:r>
    </w:p>
    <w:p w:rsidR="004C0FC9" w:rsidRPr="001614A3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  <w:r w:rsidRPr="001614A3">
        <w:rPr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1614A3">
        <w:rPr>
          <w:b w:val="0"/>
          <w:bCs w:val="0"/>
          <w:sz w:val="20"/>
          <w:szCs w:val="20"/>
        </w:rPr>
        <w:t xml:space="preserve">             </w:t>
      </w:r>
      <w:r w:rsidRPr="001614A3">
        <w:rPr>
          <w:b w:val="0"/>
          <w:bCs w:val="0"/>
          <w:sz w:val="20"/>
          <w:szCs w:val="20"/>
        </w:rPr>
        <w:t xml:space="preserve"> (подпись)  </w:t>
      </w:r>
      <w:r w:rsidR="001614A3">
        <w:rPr>
          <w:b w:val="0"/>
          <w:bCs w:val="0"/>
          <w:sz w:val="20"/>
          <w:szCs w:val="20"/>
        </w:rPr>
        <w:t xml:space="preserve">     </w:t>
      </w:r>
      <w:r w:rsidRPr="001614A3">
        <w:rPr>
          <w:b w:val="0"/>
          <w:bCs w:val="0"/>
          <w:sz w:val="20"/>
          <w:szCs w:val="20"/>
        </w:rPr>
        <w:t xml:space="preserve"> (расшифровка подписи)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Начальник</w:t>
      </w:r>
      <w:r w:rsidRPr="00334830">
        <w:rPr>
          <w:b w:val="0"/>
          <w:bCs w:val="0"/>
          <w:sz w:val="22"/>
          <w:szCs w:val="22"/>
        </w:rPr>
        <w:t xml:space="preserve"> финансов</w:t>
      </w:r>
      <w:r w:rsidR="001614A3">
        <w:rPr>
          <w:b w:val="0"/>
          <w:bCs w:val="0"/>
          <w:sz w:val="22"/>
          <w:szCs w:val="22"/>
        </w:rPr>
        <w:t>о-экономического</w:t>
      </w:r>
      <w:r w:rsidRPr="00334830">
        <w:rPr>
          <w:b w:val="0"/>
          <w:bCs w:val="0"/>
          <w:sz w:val="22"/>
          <w:szCs w:val="22"/>
        </w:rPr>
        <w:t xml:space="preserve"> 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 xml:space="preserve">отдела                  </w:t>
      </w:r>
      <w:r>
        <w:rPr>
          <w:b w:val="0"/>
          <w:bCs w:val="0"/>
          <w:sz w:val="22"/>
          <w:szCs w:val="22"/>
        </w:rPr>
        <w:t xml:space="preserve">                              </w:t>
      </w:r>
      <w:r w:rsidRPr="00334830">
        <w:rPr>
          <w:b w:val="0"/>
          <w:bCs w:val="0"/>
          <w:sz w:val="22"/>
          <w:szCs w:val="22"/>
        </w:rPr>
        <w:t xml:space="preserve">  </w:t>
      </w:r>
      <w:r w:rsidR="001614A3">
        <w:rPr>
          <w:b w:val="0"/>
          <w:bCs w:val="0"/>
          <w:sz w:val="22"/>
          <w:szCs w:val="22"/>
        </w:rPr>
        <w:t xml:space="preserve">        </w:t>
      </w:r>
      <w:r w:rsidRPr="00334830">
        <w:rPr>
          <w:b w:val="0"/>
          <w:bCs w:val="0"/>
          <w:sz w:val="22"/>
          <w:szCs w:val="22"/>
        </w:rPr>
        <w:t xml:space="preserve"> ______________________ _______________________</w:t>
      </w:r>
    </w:p>
    <w:p w:rsidR="004C0FC9" w:rsidRPr="001614A3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  <w:r w:rsidRPr="00334830">
        <w:rPr>
          <w:b w:val="0"/>
          <w:bCs w:val="0"/>
          <w:sz w:val="22"/>
          <w:szCs w:val="22"/>
        </w:rPr>
        <w:t xml:space="preserve">                                                                         </w:t>
      </w:r>
      <w:r w:rsidR="001614A3">
        <w:rPr>
          <w:b w:val="0"/>
          <w:bCs w:val="0"/>
          <w:sz w:val="22"/>
          <w:szCs w:val="22"/>
        </w:rPr>
        <w:t xml:space="preserve">          </w:t>
      </w:r>
      <w:r w:rsidRPr="00334830">
        <w:rPr>
          <w:b w:val="0"/>
          <w:bCs w:val="0"/>
          <w:sz w:val="22"/>
          <w:szCs w:val="22"/>
        </w:rPr>
        <w:t xml:space="preserve">  </w:t>
      </w:r>
      <w:r w:rsidRPr="001614A3">
        <w:rPr>
          <w:b w:val="0"/>
          <w:bCs w:val="0"/>
          <w:sz w:val="20"/>
          <w:szCs w:val="20"/>
        </w:rPr>
        <w:t>(подпись, дата)            (расшифровка подписи)</w:t>
      </w:r>
    </w:p>
    <w:p w:rsidR="004C0FC9" w:rsidRDefault="004C0FC9" w:rsidP="004C0FC9">
      <w:pPr>
        <w:jc w:val="right"/>
      </w:pPr>
    </w:p>
    <w:p w:rsidR="004C0FC9" w:rsidRDefault="004C0FC9" w:rsidP="004C0FC9">
      <w:pPr>
        <w:jc w:val="right"/>
      </w:pPr>
    </w:p>
    <w:p w:rsidR="00500B16" w:rsidRDefault="00500B16" w:rsidP="004C0FC9">
      <w:pPr>
        <w:jc w:val="right"/>
      </w:pPr>
    </w:p>
    <w:p w:rsidR="004C0FC9" w:rsidRDefault="004C0FC9" w:rsidP="004C0FC9">
      <w:pPr>
        <w:jc w:val="right"/>
      </w:pPr>
    </w:p>
    <w:p w:rsidR="001614A3" w:rsidRDefault="001614A3" w:rsidP="004C0FC9">
      <w:pPr>
        <w:jc w:val="right"/>
      </w:pPr>
    </w:p>
    <w:p w:rsidR="001614A3" w:rsidRDefault="001614A3" w:rsidP="004C0FC9">
      <w:pPr>
        <w:jc w:val="right"/>
      </w:pPr>
    </w:p>
    <w:p w:rsidR="001614A3" w:rsidRDefault="001614A3" w:rsidP="004C0FC9">
      <w:pPr>
        <w:jc w:val="right"/>
      </w:pPr>
    </w:p>
    <w:p w:rsidR="001614A3" w:rsidRDefault="001614A3" w:rsidP="004C0FC9">
      <w:pPr>
        <w:jc w:val="right"/>
      </w:pPr>
    </w:p>
    <w:p w:rsidR="001614A3" w:rsidRDefault="001614A3" w:rsidP="004C0FC9">
      <w:pPr>
        <w:jc w:val="right"/>
      </w:pPr>
    </w:p>
    <w:p w:rsidR="001614A3" w:rsidRDefault="001614A3" w:rsidP="004C0FC9">
      <w:pPr>
        <w:jc w:val="right"/>
      </w:pPr>
    </w:p>
    <w:p w:rsidR="002D0A9A" w:rsidRDefault="002D0A9A" w:rsidP="004C0FC9">
      <w:pPr>
        <w:jc w:val="right"/>
      </w:pPr>
    </w:p>
    <w:p w:rsidR="001614A3" w:rsidRDefault="001614A3" w:rsidP="004C0FC9">
      <w:pPr>
        <w:jc w:val="right"/>
      </w:pPr>
    </w:p>
    <w:p w:rsidR="004C0FC9" w:rsidRPr="001614A3" w:rsidRDefault="004C0FC9" w:rsidP="004C0FC9">
      <w:pPr>
        <w:jc w:val="right"/>
        <w:rPr>
          <w:lang w:val="ru-RU"/>
        </w:rPr>
      </w:pPr>
      <w:r w:rsidRPr="001614A3">
        <w:rPr>
          <w:lang w:val="ru-RU"/>
        </w:rPr>
        <w:t>Приложение №1</w:t>
      </w:r>
      <w:r w:rsidR="00EA5D20">
        <w:rPr>
          <w:lang w:val="ru-RU"/>
        </w:rPr>
        <w:t>0</w:t>
      </w:r>
      <w:r w:rsidRPr="001614A3">
        <w:rPr>
          <w:lang w:val="ru-RU"/>
        </w:rPr>
        <w:t xml:space="preserve"> </w:t>
      </w:r>
      <w:bookmarkEnd w:id="9"/>
      <w:r w:rsidRPr="001614A3">
        <w:rPr>
          <w:lang w:val="ru-RU"/>
        </w:rPr>
        <w:t xml:space="preserve">к Порядку 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C0FC9" w:rsidRPr="001614A3" w:rsidRDefault="004C0FC9" w:rsidP="001614A3">
      <w:pPr>
        <w:pBdr>
          <w:bottom w:val="single" w:sz="4" w:space="2" w:color="auto"/>
        </w:pBdr>
        <w:jc w:val="center"/>
        <w:rPr>
          <w:snapToGrid w:val="0"/>
          <w:lang w:val="ru-RU"/>
        </w:rPr>
      </w:pPr>
      <w:r w:rsidRPr="001614A3">
        <w:rPr>
          <w:snapToGrid w:val="0"/>
          <w:lang w:val="ru-RU"/>
        </w:rPr>
        <w:t xml:space="preserve">УВЕДОМЛЕНИЕ </w:t>
      </w:r>
      <w:r w:rsidRPr="003D4777">
        <w:rPr>
          <w:snapToGrid w:val="0"/>
        </w:rPr>
        <w:t>N</w:t>
      </w:r>
      <w:r w:rsidRPr="001614A3">
        <w:rPr>
          <w:snapToGrid w:val="0"/>
          <w:lang w:val="ru-RU"/>
        </w:rPr>
        <w:t xml:space="preserve"> __ ОТ __________ 20__ Г.</w:t>
      </w:r>
    </w:p>
    <w:p w:rsidR="004C0FC9" w:rsidRPr="004C0FC9" w:rsidRDefault="004C0FC9" w:rsidP="001614A3">
      <w:pPr>
        <w:pBdr>
          <w:bottom w:val="single" w:sz="4" w:space="2" w:color="auto"/>
        </w:pBdr>
        <w:jc w:val="center"/>
        <w:rPr>
          <w:snapToGrid w:val="0"/>
          <w:lang w:val="ru-RU"/>
        </w:rPr>
      </w:pPr>
      <w:r w:rsidRPr="004C0FC9">
        <w:rPr>
          <w:snapToGrid w:val="0"/>
          <w:lang w:val="ru-RU"/>
        </w:rPr>
        <w:t>ОБ ИЗМЕНЕНИИ БЮДЖЕТНЫХ АССИГНОВАНИЙ ПО ИСТОЧНИКАМ</w:t>
      </w:r>
    </w:p>
    <w:p w:rsidR="004C0FC9" w:rsidRPr="004C0FC9" w:rsidRDefault="004C0FC9" w:rsidP="001614A3">
      <w:pPr>
        <w:pBdr>
          <w:bottom w:val="single" w:sz="4" w:space="2" w:color="auto"/>
        </w:pBdr>
        <w:jc w:val="center"/>
        <w:rPr>
          <w:snapToGrid w:val="0"/>
          <w:lang w:val="ru-RU"/>
        </w:rPr>
      </w:pPr>
      <w:r w:rsidRPr="004C0FC9">
        <w:rPr>
          <w:snapToGrid w:val="0"/>
          <w:lang w:val="ru-RU"/>
        </w:rPr>
        <w:t xml:space="preserve">ВНУТРЕННЕГО ФИНАНСИРОВАНИЯ ДЕФИЦИТА БЮДЖЕТА </w:t>
      </w:r>
    </w:p>
    <w:p w:rsidR="004C0FC9" w:rsidRDefault="00605661" w:rsidP="001614A3">
      <w:pPr>
        <w:pBdr>
          <w:bottom w:val="single" w:sz="4" w:space="2" w:color="auto"/>
        </w:pBdr>
        <w:jc w:val="center"/>
        <w:rPr>
          <w:lang w:val="ru-RU"/>
        </w:rPr>
      </w:pPr>
      <w:r>
        <w:rPr>
          <w:lang w:val="ru-RU"/>
        </w:rPr>
        <w:t>ПРИАЗОВСКОГО</w:t>
      </w:r>
      <w:r w:rsidRPr="004C0FC9">
        <w:rPr>
          <w:lang w:val="ru-RU"/>
        </w:rPr>
        <w:t xml:space="preserve"> МУНИЦИПАЛЬНОГО ОКРУГА ЗАПОРОЖСКОЙ ОБЛАСТИ</w:t>
      </w:r>
    </w:p>
    <w:p w:rsidR="001614A3" w:rsidRDefault="00605661" w:rsidP="001614A3">
      <w:pPr>
        <w:pBdr>
          <w:bottom w:val="single" w:sz="4" w:space="2" w:color="auto"/>
        </w:pBdr>
        <w:tabs>
          <w:tab w:val="center" w:pos="4749"/>
          <w:tab w:val="left" w:pos="8430"/>
        </w:tabs>
        <w:rPr>
          <w:lang w:val="ru-RU"/>
        </w:rPr>
      </w:pPr>
      <w:r>
        <w:rPr>
          <w:lang w:val="ru-RU"/>
        </w:rPr>
        <w:tab/>
        <w:t>НА 20_ ФИНАНСОВЫЙ ГОД И ПЛАНОВЫЙ ПЕРИОД 20_ И 20_ ГОДОВ</w:t>
      </w:r>
    </w:p>
    <w:p w:rsidR="001614A3" w:rsidRDefault="001614A3" w:rsidP="001614A3">
      <w:pPr>
        <w:pBdr>
          <w:bottom w:val="single" w:sz="4" w:space="2" w:color="auto"/>
        </w:pBdr>
        <w:tabs>
          <w:tab w:val="center" w:pos="4749"/>
          <w:tab w:val="left" w:pos="8430"/>
        </w:tabs>
        <w:rPr>
          <w:lang w:val="ru-RU"/>
        </w:rPr>
      </w:pPr>
    </w:p>
    <w:p w:rsidR="001614A3" w:rsidRDefault="001614A3" w:rsidP="001614A3">
      <w:pPr>
        <w:pBdr>
          <w:bottom w:val="single" w:sz="4" w:space="2" w:color="auto"/>
        </w:pBdr>
        <w:tabs>
          <w:tab w:val="center" w:pos="4749"/>
          <w:tab w:val="left" w:pos="8430"/>
        </w:tabs>
        <w:rPr>
          <w:lang w:val="ru-RU"/>
        </w:rPr>
      </w:pPr>
    </w:p>
    <w:p w:rsidR="001614A3" w:rsidRDefault="001614A3" w:rsidP="001614A3">
      <w:pPr>
        <w:pBdr>
          <w:bottom w:val="single" w:sz="4" w:space="2" w:color="auto"/>
        </w:pBdr>
        <w:tabs>
          <w:tab w:val="center" w:pos="4749"/>
          <w:tab w:val="left" w:pos="8430"/>
        </w:tabs>
        <w:rPr>
          <w:lang w:val="ru-RU"/>
        </w:rPr>
      </w:pPr>
    </w:p>
    <w:p w:rsidR="004C0FC9" w:rsidRPr="004C0FC9" w:rsidRDefault="001614A3" w:rsidP="001614A3">
      <w:pPr>
        <w:pBdr>
          <w:bottom w:val="single" w:sz="4" w:space="2" w:color="auto"/>
        </w:pBdr>
        <w:tabs>
          <w:tab w:val="center" w:pos="4749"/>
          <w:tab w:val="left" w:pos="8430"/>
        </w:tabs>
        <w:rPr>
          <w:lang w:val="ru-RU"/>
        </w:rPr>
      </w:pPr>
      <w:r>
        <w:rPr>
          <w:lang w:val="ru-RU"/>
        </w:rPr>
        <w:tab/>
      </w:r>
    </w:p>
    <w:p w:rsidR="004C0FC9" w:rsidRPr="004C0FC9" w:rsidRDefault="004C0FC9" w:rsidP="004C0FC9">
      <w:pPr>
        <w:jc w:val="center"/>
        <w:rPr>
          <w:sz w:val="20"/>
          <w:szCs w:val="20"/>
          <w:lang w:val="ru-RU"/>
        </w:rPr>
      </w:pPr>
      <w:r w:rsidRPr="004C0FC9">
        <w:rPr>
          <w:sz w:val="20"/>
          <w:szCs w:val="20"/>
          <w:lang w:val="ru-RU"/>
        </w:rPr>
        <w:t>(наименование главного администратора источников финансирования дефицита бюджета)</w:t>
      </w:r>
    </w:p>
    <w:p w:rsidR="004C0FC9" w:rsidRPr="004C0FC9" w:rsidRDefault="004C0FC9" w:rsidP="004C0FC9">
      <w:pPr>
        <w:jc w:val="center"/>
        <w:rPr>
          <w:lang w:val="ru-RU"/>
        </w:rPr>
      </w:pPr>
    </w:p>
    <w:p w:rsidR="004C0FC9" w:rsidRPr="00841E05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841E05">
        <w:rPr>
          <w:rFonts w:ascii="Times New Roman" w:hAnsi="Times New Roman"/>
          <w:sz w:val="22"/>
          <w:szCs w:val="22"/>
        </w:rPr>
        <w:t xml:space="preserve">Финансовый орган: </w:t>
      </w:r>
      <w:r>
        <w:rPr>
          <w:rFonts w:ascii="Times New Roman" w:hAnsi="Times New Roman"/>
          <w:sz w:val="22"/>
          <w:szCs w:val="22"/>
        </w:rPr>
        <w:t xml:space="preserve">Администрация </w:t>
      </w:r>
      <w:r w:rsidR="00500B16">
        <w:rPr>
          <w:rFonts w:ascii="Times New Roman" w:hAnsi="Times New Roman"/>
          <w:sz w:val="22"/>
          <w:szCs w:val="22"/>
        </w:rPr>
        <w:t>Приазовского</w:t>
      </w:r>
      <w:r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4C0FC9" w:rsidRPr="002E22B5" w:rsidRDefault="004C0FC9" w:rsidP="004C0FC9">
      <w:pPr>
        <w:pStyle w:val="ConsNormal"/>
        <w:ind w:right="0" w:firstLine="0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>Основание для внесения изменений ___________</w:t>
      </w:r>
      <w:r>
        <w:rPr>
          <w:rFonts w:ascii="Times New Roman" w:hAnsi="Times New Roman"/>
          <w:sz w:val="24"/>
        </w:rPr>
        <w:t>_________________________________</w:t>
      </w:r>
      <w:r w:rsidRPr="002E22B5">
        <w:rPr>
          <w:rFonts w:ascii="Times New Roman" w:hAnsi="Times New Roman"/>
          <w:sz w:val="24"/>
        </w:rPr>
        <w:t>_____</w:t>
      </w:r>
    </w:p>
    <w:p w:rsidR="004C0FC9" w:rsidRDefault="004C0FC9" w:rsidP="004C0FC9">
      <w:pPr>
        <w:pStyle w:val="ConsNonformat"/>
        <w:ind w:right="0"/>
        <w:rPr>
          <w:rFonts w:ascii="Times New Roman" w:hAnsi="Times New Roman"/>
          <w:b/>
          <w:sz w:val="24"/>
          <w:szCs w:val="24"/>
          <w:u w:val="single"/>
        </w:rPr>
      </w:pPr>
      <w:r w:rsidRPr="002E22B5">
        <w:rPr>
          <w:rFonts w:ascii="Times New Roman" w:hAnsi="Times New Roman"/>
          <w:sz w:val="24"/>
          <w:szCs w:val="24"/>
        </w:rPr>
        <w:t xml:space="preserve">Единица измерения: </w:t>
      </w:r>
      <w:r w:rsidRPr="00EE079A">
        <w:rPr>
          <w:rFonts w:ascii="Times New Roman" w:hAnsi="Times New Roman"/>
          <w:b/>
          <w:sz w:val="24"/>
          <w:szCs w:val="24"/>
          <w:u w:val="single"/>
        </w:rPr>
        <w:t>руб.</w:t>
      </w:r>
    </w:p>
    <w:p w:rsidR="001614A3" w:rsidRPr="00B40A8D" w:rsidRDefault="001614A3" w:rsidP="004C0FC9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553"/>
        <w:gridCol w:w="1178"/>
        <w:gridCol w:w="1417"/>
        <w:gridCol w:w="1418"/>
      </w:tblGrid>
      <w:tr w:rsidR="001614A3" w:rsidRPr="00032FC2" w:rsidTr="00346DCF">
        <w:trPr>
          <w:trHeight w:val="1086"/>
        </w:trPr>
        <w:tc>
          <w:tcPr>
            <w:tcW w:w="2783" w:type="dxa"/>
            <w:vMerge w:val="restart"/>
            <w:tcBorders>
              <w:bottom w:val="single" w:sz="4" w:space="0" w:color="auto"/>
            </w:tcBorders>
          </w:tcPr>
          <w:p w:rsidR="001614A3" w:rsidRPr="00032FC2" w:rsidRDefault="001614A3" w:rsidP="00346DCF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3" w:type="dxa"/>
            <w:vMerge w:val="restart"/>
          </w:tcPr>
          <w:p w:rsidR="001614A3" w:rsidRPr="004C0FC9" w:rsidRDefault="001614A3" w:rsidP="00346DCF">
            <w:pPr>
              <w:jc w:val="center"/>
              <w:rPr>
                <w:sz w:val="20"/>
                <w:szCs w:val="20"/>
                <w:lang w:val="ru-RU"/>
              </w:rPr>
            </w:pPr>
            <w:r w:rsidRPr="004C0FC9">
              <w:rPr>
                <w:sz w:val="20"/>
                <w:szCs w:val="20"/>
                <w:lang w:val="ru-RU"/>
              </w:rPr>
              <w:t>Код источника финансирования дефицита бюджета муниципального образования  «</w:t>
            </w:r>
            <w:r>
              <w:rPr>
                <w:sz w:val="20"/>
                <w:szCs w:val="20"/>
                <w:lang w:val="ru-RU"/>
              </w:rPr>
              <w:t>Приазовский</w:t>
            </w:r>
            <w:r w:rsidRPr="004C0FC9">
              <w:rPr>
                <w:sz w:val="20"/>
                <w:szCs w:val="20"/>
                <w:lang w:val="ru-RU"/>
              </w:rPr>
              <w:t xml:space="preserve"> муниципальный округ Запорожской области»                                     </w:t>
            </w:r>
          </w:p>
        </w:tc>
        <w:tc>
          <w:tcPr>
            <w:tcW w:w="4013" w:type="dxa"/>
            <w:gridSpan w:val="3"/>
          </w:tcPr>
          <w:p w:rsidR="001614A3" w:rsidRPr="004F4997" w:rsidRDefault="001614A3" w:rsidP="00346DC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614A3" w:rsidRPr="004F4997" w:rsidRDefault="001614A3" w:rsidP="00346DC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614A3" w:rsidRPr="00032FC2" w:rsidRDefault="001614A3" w:rsidP="00346DCF">
            <w:pPr>
              <w:jc w:val="center"/>
              <w:rPr>
                <w:sz w:val="20"/>
                <w:szCs w:val="20"/>
              </w:rPr>
            </w:pPr>
            <w:r w:rsidRPr="0018775C">
              <w:rPr>
                <w:sz w:val="18"/>
                <w:szCs w:val="18"/>
              </w:rPr>
              <w:t xml:space="preserve">Сумма </w:t>
            </w:r>
          </w:p>
        </w:tc>
      </w:tr>
      <w:tr w:rsidR="001614A3" w:rsidRPr="00032FC2" w:rsidTr="00346DCF">
        <w:trPr>
          <w:trHeight w:val="125"/>
        </w:trPr>
        <w:tc>
          <w:tcPr>
            <w:tcW w:w="2783" w:type="dxa"/>
            <w:vMerge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</w:tcPr>
          <w:p w:rsidR="001614A3" w:rsidRDefault="001614A3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14A3" w:rsidRPr="0018775C" w:rsidRDefault="001614A3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</w:tc>
        <w:tc>
          <w:tcPr>
            <w:tcW w:w="2835" w:type="dxa"/>
            <w:gridSpan w:val="2"/>
          </w:tcPr>
          <w:p w:rsidR="001614A3" w:rsidRPr="00032FC2" w:rsidRDefault="001614A3" w:rsidP="00346DCF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1614A3" w:rsidRPr="00032FC2" w:rsidTr="00346DCF">
        <w:tc>
          <w:tcPr>
            <w:tcW w:w="278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1614A3" w:rsidRPr="0018775C" w:rsidRDefault="001614A3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14A3" w:rsidRPr="0018775C" w:rsidRDefault="001614A3" w:rsidP="00346DCF">
            <w:pPr>
              <w:pStyle w:val="ConsCell"/>
              <w:ind w:left="-108"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418" w:type="dxa"/>
          </w:tcPr>
          <w:p w:rsidR="001614A3" w:rsidRPr="0018775C" w:rsidRDefault="001614A3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1614A3" w:rsidRPr="00032FC2" w:rsidTr="00346DCF">
        <w:tc>
          <w:tcPr>
            <w:tcW w:w="278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4A3" w:rsidRPr="00032FC2" w:rsidTr="00346DCF">
        <w:tc>
          <w:tcPr>
            <w:tcW w:w="278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4A3" w:rsidRPr="00032FC2" w:rsidTr="00346DCF">
        <w:tc>
          <w:tcPr>
            <w:tcW w:w="278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Итого</w:t>
            </w:r>
          </w:p>
        </w:tc>
        <w:tc>
          <w:tcPr>
            <w:tcW w:w="355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4A3" w:rsidRPr="00032FC2" w:rsidTr="00346DCF">
        <w:tc>
          <w:tcPr>
            <w:tcW w:w="278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1614A3" w:rsidRPr="00032FC2" w:rsidRDefault="001614A3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4A3" w:rsidRPr="0018775C" w:rsidRDefault="001614A3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FC9" w:rsidRDefault="004C0FC9" w:rsidP="004C0FC9">
      <w:pPr>
        <w:pStyle w:val="ConsNonformat"/>
        <w:ind w:right="0"/>
        <w:rPr>
          <w:rFonts w:ascii="Times New Roman" w:hAnsi="Times New Roman"/>
          <w:sz w:val="24"/>
          <w:szCs w:val="24"/>
          <w:u w:val="single"/>
        </w:rPr>
      </w:pPr>
    </w:p>
    <w:p w:rsidR="00605661" w:rsidRPr="002E22B5" w:rsidRDefault="00605661" w:rsidP="00605661">
      <w:pPr>
        <w:pStyle w:val="ConsNonformat"/>
        <w:ind w:right="0"/>
        <w:rPr>
          <w:rFonts w:ascii="Times New Roman" w:hAnsi="Times New Roman"/>
          <w:sz w:val="24"/>
          <w:szCs w:val="24"/>
          <w:u w:val="single"/>
        </w:rPr>
      </w:pPr>
      <w:bookmarkStart w:id="10" w:name="приложение15"/>
    </w:p>
    <w:p w:rsidR="00605661" w:rsidRDefault="00605661" w:rsidP="00605661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Глава Приазовского</w:t>
      </w:r>
    </w:p>
    <w:p w:rsidR="00605661" w:rsidRPr="008212BB" w:rsidRDefault="00605661" w:rsidP="00605661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муниципального округа                         </w:t>
      </w:r>
      <w:r w:rsidRPr="008212BB">
        <w:rPr>
          <w:b w:val="0"/>
          <w:bCs w:val="0"/>
          <w:sz w:val="20"/>
          <w:szCs w:val="20"/>
        </w:rPr>
        <w:t>________________________</w:t>
      </w:r>
      <w:r>
        <w:rPr>
          <w:b w:val="0"/>
          <w:bCs w:val="0"/>
          <w:sz w:val="20"/>
          <w:szCs w:val="20"/>
        </w:rPr>
        <w:t xml:space="preserve">   ______________________</w:t>
      </w:r>
    </w:p>
    <w:p w:rsidR="00605661" w:rsidRPr="00BC0E65" w:rsidRDefault="00605661" w:rsidP="00605661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                 </w:t>
      </w:r>
      <w:r w:rsidRPr="00BC0E65">
        <w:rPr>
          <w:b w:val="0"/>
          <w:bCs w:val="0"/>
          <w:sz w:val="18"/>
          <w:szCs w:val="18"/>
        </w:rPr>
        <w:tab/>
        <w:t xml:space="preserve">(подпись, дата)            </w:t>
      </w:r>
      <w:r>
        <w:rPr>
          <w:b w:val="0"/>
          <w:bCs w:val="0"/>
          <w:sz w:val="18"/>
          <w:szCs w:val="18"/>
        </w:rPr>
        <w:t xml:space="preserve">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605661" w:rsidRPr="008212BB" w:rsidRDefault="00605661" w:rsidP="00605661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605661" w:rsidRDefault="00605661" w:rsidP="00605661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Начальник финансово-</w:t>
      </w:r>
    </w:p>
    <w:p w:rsidR="00605661" w:rsidRPr="008212BB" w:rsidRDefault="00605661" w:rsidP="00605661">
      <w:pPr>
        <w:pStyle w:val="10"/>
        <w:keepNext w:val="0"/>
        <w:autoSpaceDE w:val="0"/>
        <w:autoSpaceDN w:val="0"/>
        <w:adjustRightInd w:val="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экономического </w:t>
      </w:r>
      <w:r w:rsidRPr="008212BB">
        <w:rPr>
          <w:b w:val="0"/>
          <w:bCs w:val="0"/>
          <w:sz w:val="20"/>
          <w:szCs w:val="20"/>
        </w:rPr>
        <w:t xml:space="preserve">отдела                 </w:t>
      </w:r>
      <w:r>
        <w:rPr>
          <w:b w:val="0"/>
          <w:bCs w:val="0"/>
          <w:sz w:val="20"/>
          <w:szCs w:val="20"/>
        </w:rPr>
        <w:t xml:space="preserve">        </w:t>
      </w:r>
      <w:r w:rsidRPr="008212BB">
        <w:rPr>
          <w:b w:val="0"/>
          <w:bCs w:val="0"/>
          <w:sz w:val="20"/>
          <w:szCs w:val="20"/>
        </w:rPr>
        <w:t xml:space="preserve">  ________________________</w:t>
      </w:r>
      <w:r>
        <w:rPr>
          <w:b w:val="0"/>
          <w:bCs w:val="0"/>
          <w:sz w:val="20"/>
          <w:szCs w:val="20"/>
        </w:rPr>
        <w:t xml:space="preserve">   ______________________</w:t>
      </w:r>
    </w:p>
    <w:p w:rsidR="00605661" w:rsidRPr="00BC0E65" w:rsidRDefault="00605661" w:rsidP="00605661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18"/>
          <w:szCs w:val="18"/>
        </w:rPr>
      </w:pPr>
      <w:r w:rsidRPr="00BC0E65">
        <w:rPr>
          <w:b w:val="0"/>
          <w:bCs w:val="0"/>
          <w:sz w:val="18"/>
          <w:szCs w:val="18"/>
        </w:rPr>
        <w:t xml:space="preserve">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</w:t>
      </w:r>
      <w:r w:rsidRPr="00BC0E65">
        <w:rPr>
          <w:b w:val="0"/>
          <w:bCs w:val="0"/>
          <w:sz w:val="18"/>
          <w:szCs w:val="18"/>
        </w:rPr>
        <w:t xml:space="preserve">(подпись, дата)           </w:t>
      </w:r>
      <w:r>
        <w:rPr>
          <w:b w:val="0"/>
          <w:bCs w:val="0"/>
          <w:sz w:val="18"/>
          <w:szCs w:val="18"/>
        </w:rPr>
        <w:t xml:space="preserve">              </w:t>
      </w:r>
      <w:r w:rsidRPr="00BC0E65">
        <w:rPr>
          <w:b w:val="0"/>
          <w:bCs w:val="0"/>
          <w:sz w:val="18"/>
          <w:szCs w:val="18"/>
        </w:rPr>
        <w:t xml:space="preserve">  (расшифровка подписи)</w:t>
      </w:r>
    </w:p>
    <w:p w:rsidR="00605661" w:rsidRPr="008212BB" w:rsidRDefault="00605661" w:rsidP="00605661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605661" w:rsidRPr="000E3D00" w:rsidRDefault="00605661" w:rsidP="00605661">
      <w:pPr>
        <w:ind w:left="-142"/>
        <w:rPr>
          <w:snapToGrid w:val="0"/>
          <w:lang w:val="ru-RU" w:eastAsia="ru-RU"/>
        </w:rPr>
      </w:pPr>
      <w:r>
        <w:rPr>
          <w:snapToGrid w:val="0"/>
          <w:sz w:val="20"/>
          <w:szCs w:val="20"/>
          <w:lang w:val="ru-RU" w:eastAsia="ru-RU"/>
        </w:rPr>
        <w:t xml:space="preserve">    </w:t>
      </w:r>
      <w:r w:rsidRPr="000E3D00">
        <w:rPr>
          <w:snapToGrid w:val="0"/>
          <w:sz w:val="20"/>
          <w:szCs w:val="20"/>
          <w:lang w:val="ru-RU" w:eastAsia="ru-RU"/>
        </w:rPr>
        <w:t xml:space="preserve">Исполнитель </w:t>
      </w:r>
      <w:r>
        <w:rPr>
          <w:snapToGrid w:val="0"/>
          <w:sz w:val="20"/>
          <w:szCs w:val="20"/>
          <w:lang w:val="ru-RU" w:eastAsia="ru-RU"/>
        </w:rPr>
        <w:t xml:space="preserve">  </w:t>
      </w:r>
      <w:r w:rsidRPr="000E3D00">
        <w:rPr>
          <w:snapToGrid w:val="0"/>
          <w:sz w:val="20"/>
          <w:szCs w:val="20"/>
          <w:lang w:val="ru-RU" w:eastAsia="ru-RU"/>
        </w:rPr>
        <w:t xml:space="preserve"> </w:t>
      </w:r>
      <w:r w:rsidRPr="000E3D00">
        <w:rPr>
          <w:snapToGrid w:val="0"/>
          <w:lang w:val="ru-RU" w:eastAsia="ru-RU"/>
        </w:rPr>
        <w:t>_________________            ________________          ____________________</w:t>
      </w:r>
    </w:p>
    <w:p w:rsidR="00605661" w:rsidRPr="000E3D00" w:rsidRDefault="00605661" w:rsidP="00605661">
      <w:pPr>
        <w:rPr>
          <w:snapToGrid w:val="0"/>
          <w:sz w:val="18"/>
          <w:szCs w:val="18"/>
          <w:lang w:val="ru-RU" w:eastAsia="ru-RU"/>
        </w:rPr>
      </w:pPr>
      <w:r w:rsidRPr="000E3D00">
        <w:rPr>
          <w:snapToGrid w:val="0"/>
          <w:sz w:val="18"/>
          <w:szCs w:val="18"/>
          <w:lang w:val="ru-RU" w:eastAsia="ru-RU"/>
        </w:rPr>
        <w:t xml:space="preserve">                                        (должность)                                           (подпись)                                  (расшифровка подписи)</w:t>
      </w:r>
    </w:p>
    <w:p w:rsidR="00605661" w:rsidRPr="008212BB" w:rsidRDefault="00605661" w:rsidP="00605661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605661" w:rsidRDefault="00605661" w:rsidP="00605661">
      <w:pPr>
        <w:pStyle w:val="ConsNormal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rPr>
          <w:rFonts w:ascii="Times New Roman" w:hAnsi="Times New Roman"/>
          <w:sz w:val="24"/>
        </w:rPr>
      </w:pPr>
      <w:bookmarkStart w:id="11" w:name="приложение16"/>
      <w:bookmarkEnd w:id="10"/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Pr="002E22B5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</w:t>
      </w:r>
      <w:bookmarkStart w:id="12" w:name="приложение18"/>
      <w:bookmarkEnd w:id="11"/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B55D49" w:rsidRDefault="00B55D4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605661" w:rsidRDefault="00605661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605661" w:rsidRDefault="00605661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605661" w:rsidRDefault="00605661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605661" w:rsidRDefault="00605661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2D0A9A" w:rsidRDefault="002D0A9A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Pr="002E22B5" w:rsidRDefault="002D0A9A" w:rsidP="002D0A9A">
      <w:pPr>
        <w:pStyle w:val="ConsNormal"/>
        <w:ind w:right="0" w:firstLine="48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4C0FC9" w:rsidRPr="002E22B5">
        <w:rPr>
          <w:rFonts w:ascii="Times New Roman" w:hAnsi="Times New Roman"/>
          <w:sz w:val="24"/>
        </w:rPr>
        <w:t xml:space="preserve">Приложение № </w:t>
      </w:r>
      <w:r w:rsidR="00F37FF7">
        <w:rPr>
          <w:rFonts w:ascii="Times New Roman" w:hAnsi="Times New Roman"/>
          <w:sz w:val="24"/>
        </w:rPr>
        <w:t>1</w:t>
      </w:r>
      <w:r w:rsidR="00EA5D20">
        <w:rPr>
          <w:rFonts w:ascii="Times New Roman" w:hAnsi="Times New Roman"/>
          <w:sz w:val="24"/>
        </w:rPr>
        <w:t>1</w:t>
      </w:r>
      <w:r w:rsidR="004C0FC9">
        <w:rPr>
          <w:rFonts w:ascii="Times New Roman" w:hAnsi="Times New Roman"/>
          <w:sz w:val="24"/>
        </w:rPr>
        <w:t xml:space="preserve"> </w:t>
      </w:r>
      <w:bookmarkEnd w:id="12"/>
      <w:r w:rsidR="004C0FC9">
        <w:rPr>
          <w:rFonts w:ascii="Times New Roman" w:hAnsi="Times New Roman"/>
          <w:sz w:val="24"/>
        </w:rPr>
        <w:t>к Порядку</w:t>
      </w:r>
      <w:r w:rsidR="004C0FC9" w:rsidRPr="0016111B">
        <w:rPr>
          <w:rFonts w:ascii="Times New Roman" w:hAnsi="Times New Roman"/>
          <w:sz w:val="24"/>
        </w:rPr>
        <w:t xml:space="preserve"> </w:t>
      </w:r>
    </w:p>
    <w:p w:rsidR="004C0FC9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</w:p>
    <w:p w:rsidR="004C0FC9" w:rsidRPr="002E22B5" w:rsidRDefault="00500B16" w:rsidP="00500B16">
      <w:pPr>
        <w:pStyle w:val="ConsNonformat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4C0FC9" w:rsidRPr="002E22B5">
        <w:rPr>
          <w:rFonts w:ascii="Times New Roman" w:hAnsi="Times New Roman"/>
          <w:sz w:val="24"/>
        </w:rPr>
        <w:t>УТВЕРЖДАЮ</w:t>
      </w: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Руководитель</w:t>
      </w:r>
    </w:p>
    <w:p w:rsidR="004C0FC9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2D0A9A">
        <w:rPr>
          <w:rFonts w:ascii="Times New Roman" w:hAnsi="Times New Roman"/>
          <w:sz w:val="24"/>
        </w:rPr>
        <w:t xml:space="preserve">                               </w:t>
      </w:r>
      <w:r w:rsidRPr="002E22B5">
        <w:rPr>
          <w:rFonts w:ascii="Times New Roman" w:hAnsi="Times New Roman"/>
          <w:sz w:val="24"/>
        </w:rPr>
        <w:t>__________ ______</w:t>
      </w:r>
      <w:r>
        <w:rPr>
          <w:rFonts w:ascii="Times New Roman" w:hAnsi="Times New Roman"/>
          <w:sz w:val="24"/>
        </w:rPr>
        <w:t>_____</w:t>
      </w:r>
      <w:r w:rsidRPr="002E22B5">
        <w:rPr>
          <w:rFonts w:ascii="Times New Roman" w:hAnsi="Times New Roman"/>
          <w:sz w:val="24"/>
        </w:rPr>
        <w:t>____</w:t>
      </w:r>
    </w:p>
    <w:p w:rsidR="004C0FC9" w:rsidRPr="002E22B5" w:rsidRDefault="004C0FC9" w:rsidP="004C0FC9">
      <w:pPr>
        <w:pStyle w:val="ConsNonformat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DB5BF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DB5BF9">
        <w:rPr>
          <w:rFonts w:ascii="Times New Roman" w:hAnsi="Times New Roman"/>
          <w:sz w:val="16"/>
          <w:szCs w:val="16"/>
        </w:rPr>
        <w:t>(подпись)</w:t>
      </w:r>
      <w:r w:rsidRPr="002E22B5">
        <w:rPr>
          <w:rFonts w:ascii="Times New Roman" w:hAnsi="Times New Roman"/>
        </w:rPr>
        <w:t xml:space="preserve">            </w:t>
      </w:r>
      <w:r w:rsidR="00DB5BF9" w:rsidRPr="00905C2C">
        <w:rPr>
          <w:rFonts w:ascii="Times New Roman" w:hAnsi="Times New Roman"/>
          <w:sz w:val="16"/>
          <w:szCs w:val="16"/>
        </w:rPr>
        <w:t>(расшифровка подписи)</w:t>
      </w:r>
    </w:p>
    <w:p w:rsidR="004C0FC9" w:rsidRPr="002E22B5" w:rsidRDefault="004C0FC9" w:rsidP="004C0FC9">
      <w:pPr>
        <w:pStyle w:val="ConsNonformat"/>
        <w:ind w:right="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="002D0A9A">
        <w:rPr>
          <w:rFonts w:ascii="Times New Roman" w:hAnsi="Times New Roman"/>
          <w:sz w:val="24"/>
        </w:rPr>
        <w:t xml:space="preserve">    </w:t>
      </w:r>
      <w:r w:rsidRPr="002E22B5">
        <w:rPr>
          <w:rFonts w:ascii="Times New Roman" w:hAnsi="Times New Roman"/>
          <w:sz w:val="24"/>
        </w:rPr>
        <w:t>«____»_____</w:t>
      </w:r>
      <w:r>
        <w:rPr>
          <w:rFonts w:ascii="Times New Roman" w:hAnsi="Times New Roman"/>
          <w:sz w:val="24"/>
        </w:rPr>
        <w:t>___</w:t>
      </w:r>
      <w:r w:rsidRPr="002E22B5">
        <w:rPr>
          <w:rFonts w:ascii="Times New Roman" w:hAnsi="Times New Roman"/>
          <w:sz w:val="24"/>
        </w:rPr>
        <w:t>________</w:t>
      </w:r>
      <w:r w:rsidRPr="002E22B5">
        <w:rPr>
          <w:rFonts w:ascii="Times New Roman" w:hAnsi="Times New Roman"/>
          <w:sz w:val="24"/>
          <w:szCs w:val="24"/>
        </w:rPr>
        <w:t xml:space="preserve">20___г.                                                    </w:t>
      </w:r>
    </w:p>
    <w:p w:rsidR="004C0FC9" w:rsidRPr="002E22B5" w:rsidRDefault="004C0FC9" w:rsidP="004C0FC9">
      <w:pPr>
        <w:pStyle w:val="ConsNonformat"/>
        <w:ind w:right="0"/>
        <w:jc w:val="both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B40A8D">
        <w:rPr>
          <w:rFonts w:ascii="Times New Roman" w:hAnsi="Times New Roman"/>
          <w:sz w:val="24"/>
        </w:rPr>
        <w:t xml:space="preserve">           </w:t>
      </w:r>
    </w:p>
    <w:p w:rsidR="00605661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B40A8D">
        <w:rPr>
          <w:rFonts w:ascii="Times New Roman" w:hAnsi="Times New Roman"/>
          <w:sz w:val="24"/>
        </w:rPr>
        <w:t xml:space="preserve"> БЮДЖЕТНАЯ РО</w:t>
      </w:r>
      <w:r>
        <w:rPr>
          <w:rFonts w:ascii="Times New Roman" w:hAnsi="Times New Roman"/>
          <w:sz w:val="24"/>
        </w:rPr>
        <w:t xml:space="preserve">СПИСЬ </w:t>
      </w:r>
    </w:p>
    <w:p w:rsidR="00605661" w:rsidRPr="00322037" w:rsidRDefault="00605661" w:rsidP="00605661">
      <w:pPr>
        <w:jc w:val="center"/>
        <w:rPr>
          <w:b/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НА 20__ ФИНАНСОВЫЙ ГОД И ПЛАНОВЫЙ ПЕРИОД 20__ И 20__ ГОДОВ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>_____________________________________________________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</w:rPr>
      </w:pPr>
      <w:r w:rsidRPr="002E22B5">
        <w:rPr>
          <w:rFonts w:ascii="Times New Roman" w:hAnsi="Times New Roman"/>
        </w:rPr>
        <w:t xml:space="preserve">(наименование главного распорядителя </w:t>
      </w:r>
      <w:r>
        <w:rPr>
          <w:rFonts w:ascii="Times New Roman" w:hAnsi="Times New Roman"/>
        </w:rPr>
        <w:t>бюджетных средств</w:t>
      </w:r>
      <w:r w:rsidRPr="002E22B5">
        <w:rPr>
          <w:rFonts w:ascii="Times New Roman" w:hAnsi="Times New Roman"/>
        </w:rPr>
        <w:t>)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</w:rPr>
      </w:pPr>
    </w:p>
    <w:p w:rsidR="004C0FC9" w:rsidRPr="00B40A8D" w:rsidRDefault="004C0FC9" w:rsidP="004C0FC9">
      <w:pPr>
        <w:pStyle w:val="ConsNonformat"/>
        <w:ind w:right="0"/>
        <w:rPr>
          <w:rFonts w:ascii="Times New Roman" w:hAnsi="Times New Roman"/>
          <w:b/>
          <w:sz w:val="24"/>
        </w:rPr>
      </w:pPr>
      <w:r w:rsidRPr="002E22B5">
        <w:rPr>
          <w:rFonts w:ascii="Times New Roman" w:hAnsi="Times New Roman"/>
          <w:sz w:val="24"/>
        </w:rPr>
        <w:t xml:space="preserve">Единица измерения: </w:t>
      </w:r>
      <w:r w:rsidRPr="00EE079A">
        <w:rPr>
          <w:rFonts w:ascii="Times New Roman" w:hAnsi="Times New Roman"/>
          <w:b/>
          <w:sz w:val="24"/>
          <w:u w:val="single"/>
        </w:rPr>
        <w:t>руб.</w:t>
      </w: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  <w:u w:val="single"/>
        </w:rPr>
      </w:pPr>
    </w:p>
    <w:p w:rsidR="004C0FC9" w:rsidRDefault="004C0FC9" w:rsidP="004C0FC9">
      <w:pPr>
        <w:pStyle w:val="ConsNormal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2E22B5">
        <w:rPr>
          <w:rFonts w:ascii="Times New Roman" w:hAnsi="Times New Roman"/>
          <w:b/>
          <w:sz w:val="24"/>
          <w:szCs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E22B5">
        <w:rPr>
          <w:rFonts w:ascii="Times New Roman" w:hAnsi="Times New Roman"/>
          <w:b/>
          <w:sz w:val="24"/>
          <w:szCs w:val="24"/>
        </w:rPr>
        <w:t xml:space="preserve">. Расходы бюджета </w:t>
      </w:r>
      <w:r w:rsidR="00500B16">
        <w:rPr>
          <w:rFonts w:ascii="Times New Roman" w:hAnsi="Times New Roman"/>
          <w:b/>
          <w:sz w:val="24"/>
          <w:szCs w:val="24"/>
        </w:rPr>
        <w:t>Приазовского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 Запорожской области </w:t>
      </w:r>
      <w:r w:rsidRPr="00B40A8D">
        <w:rPr>
          <w:rFonts w:ascii="Times New Roman" w:hAnsi="Times New Roman"/>
          <w:b/>
          <w:sz w:val="24"/>
          <w:szCs w:val="24"/>
        </w:rPr>
        <w:t xml:space="preserve">  </w:t>
      </w:r>
    </w:p>
    <w:p w:rsidR="00605661" w:rsidRPr="002E22B5" w:rsidRDefault="00605661" w:rsidP="004C0FC9">
      <w:pPr>
        <w:pStyle w:val="ConsNormal"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1" w:type="dxa"/>
        <w:tblInd w:w="-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847"/>
        <w:gridCol w:w="847"/>
        <w:gridCol w:w="853"/>
        <w:gridCol w:w="929"/>
        <w:gridCol w:w="1134"/>
        <w:gridCol w:w="1051"/>
      </w:tblGrid>
      <w:tr w:rsidR="00DB5BF9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605661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605661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DB5BF9">
            <w:pPr>
              <w:ind w:left="-153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2E22B5">
        <w:rPr>
          <w:rFonts w:ascii="Times New Roman" w:hAnsi="Times New Roman"/>
          <w:b/>
          <w:sz w:val="24"/>
          <w:szCs w:val="24"/>
        </w:rPr>
        <w:t xml:space="preserve">Раздел </w:t>
      </w:r>
      <w:r w:rsidRPr="002E22B5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Источники финансирования </w:t>
      </w:r>
      <w:r w:rsidRPr="002E22B5">
        <w:rPr>
          <w:rFonts w:ascii="Times New Roman" w:hAnsi="Times New Roman"/>
          <w:b/>
          <w:sz w:val="24"/>
          <w:szCs w:val="24"/>
        </w:rPr>
        <w:t xml:space="preserve">дефицита бюджета </w:t>
      </w:r>
    </w:p>
    <w:p w:rsidR="004C0FC9" w:rsidRPr="002E22B5" w:rsidRDefault="00500B16" w:rsidP="004C0FC9">
      <w:pPr>
        <w:pStyle w:val="ConsNormal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Приазовского</w:t>
      </w:r>
      <w:r w:rsidR="004C0FC9">
        <w:rPr>
          <w:rFonts w:ascii="Times New Roman" w:hAnsi="Times New Roman"/>
          <w:b/>
          <w:sz w:val="24"/>
          <w:szCs w:val="24"/>
        </w:rPr>
        <w:t xml:space="preserve"> муниципального округа Запорожской области</w:t>
      </w:r>
      <w:r w:rsidR="004C0FC9" w:rsidRPr="00B40A8D">
        <w:rPr>
          <w:rFonts w:ascii="Times New Roman" w:hAnsi="Times New Roman"/>
          <w:b/>
          <w:sz w:val="24"/>
          <w:szCs w:val="24"/>
        </w:rPr>
        <w:t xml:space="preserve"> </w:t>
      </w:r>
    </w:p>
    <w:p w:rsidR="004C0FC9" w:rsidRPr="004C0FC9" w:rsidRDefault="004C0FC9" w:rsidP="004C0FC9">
      <w:pPr>
        <w:rPr>
          <w:lang w:val="ru-RU"/>
        </w:rPr>
      </w:pPr>
      <w:r w:rsidRPr="004C0FC9">
        <w:rPr>
          <w:lang w:val="ru-RU"/>
        </w:rPr>
        <w:t>_____________________________________________________________________________</w:t>
      </w:r>
    </w:p>
    <w:p w:rsidR="004C0FC9" w:rsidRPr="004C0FC9" w:rsidRDefault="004C0FC9" w:rsidP="004C0FC9">
      <w:pPr>
        <w:jc w:val="center"/>
        <w:rPr>
          <w:sz w:val="20"/>
          <w:szCs w:val="20"/>
          <w:lang w:val="ru-RU"/>
        </w:rPr>
      </w:pPr>
      <w:r w:rsidRPr="004C0FC9">
        <w:rPr>
          <w:sz w:val="20"/>
          <w:szCs w:val="20"/>
          <w:lang w:val="ru-RU"/>
        </w:rPr>
        <w:t>(наименование главного администратора источников финансирования дефицита бюджета)</w:t>
      </w:r>
    </w:p>
    <w:p w:rsidR="004C0FC9" w:rsidRDefault="004C0FC9" w:rsidP="004C0FC9">
      <w:pPr>
        <w:jc w:val="center"/>
        <w:rPr>
          <w:sz w:val="20"/>
          <w:szCs w:val="20"/>
          <w:lang w:val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553"/>
        <w:gridCol w:w="1178"/>
        <w:gridCol w:w="1417"/>
        <w:gridCol w:w="1418"/>
      </w:tblGrid>
      <w:tr w:rsidR="00605661" w:rsidRPr="00032FC2" w:rsidTr="00346DCF">
        <w:trPr>
          <w:trHeight w:val="1086"/>
        </w:trPr>
        <w:tc>
          <w:tcPr>
            <w:tcW w:w="2783" w:type="dxa"/>
            <w:vMerge w:val="restart"/>
            <w:tcBorders>
              <w:bottom w:val="single" w:sz="4" w:space="0" w:color="auto"/>
            </w:tcBorders>
          </w:tcPr>
          <w:p w:rsidR="00605661" w:rsidRPr="00032FC2" w:rsidRDefault="00605661" w:rsidP="00346DCF">
            <w:pPr>
              <w:jc w:val="center"/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3" w:type="dxa"/>
            <w:vMerge w:val="restart"/>
          </w:tcPr>
          <w:p w:rsidR="00605661" w:rsidRPr="004C0FC9" w:rsidRDefault="00605661" w:rsidP="00346DCF">
            <w:pPr>
              <w:jc w:val="center"/>
              <w:rPr>
                <w:sz w:val="20"/>
                <w:szCs w:val="20"/>
                <w:lang w:val="ru-RU"/>
              </w:rPr>
            </w:pPr>
            <w:r w:rsidRPr="004C0FC9">
              <w:rPr>
                <w:sz w:val="20"/>
                <w:szCs w:val="20"/>
                <w:lang w:val="ru-RU"/>
              </w:rPr>
              <w:t>Код источника финансирования дефицита бюджета муниципального образования  «</w:t>
            </w:r>
            <w:r>
              <w:rPr>
                <w:sz w:val="20"/>
                <w:szCs w:val="20"/>
                <w:lang w:val="ru-RU"/>
              </w:rPr>
              <w:t>Приазовский</w:t>
            </w:r>
            <w:r w:rsidRPr="004C0FC9">
              <w:rPr>
                <w:sz w:val="20"/>
                <w:szCs w:val="20"/>
                <w:lang w:val="ru-RU"/>
              </w:rPr>
              <w:t xml:space="preserve"> муниципальный округ Запорожской области»                                     </w:t>
            </w:r>
          </w:p>
        </w:tc>
        <w:tc>
          <w:tcPr>
            <w:tcW w:w="4013" w:type="dxa"/>
            <w:gridSpan w:val="3"/>
          </w:tcPr>
          <w:p w:rsidR="00605661" w:rsidRPr="004F4997" w:rsidRDefault="00605661" w:rsidP="00346DC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5661" w:rsidRPr="004F4997" w:rsidRDefault="00605661" w:rsidP="00346DC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5661" w:rsidRPr="00032FC2" w:rsidRDefault="00605661" w:rsidP="00346DCF">
            <w:pPr>
              <w:jc w:val="center"/>
              <w:rPr>
                <w:sz w:val="20"/>
                <w:szCs w:val="20"/>
              </w:rPr>
            </w:pPr>
            <w:r w:rsidRPr="0018775C">
              <w:rPr>
                <w:sz w:val="18"/>
                <w:szCs w:val="18"/>
              </w:rPr>
              <w:t xml:space="preserve">Сумма </w:t>
            </w:r>
          </w:p>
        </w:tc>
      </w:tr>
      <w:tr w:rsidR="00605661" w:rsidRPr="00032FC2" w:rsidTr="00346DCF">
        <w:trPr>
          <w:trHeight w:val="125"/>
        </w:trPr>
        <w:tc>
          <w:tcPr>
            <w:tcW w:w="2783" w:type="dxa"/>
            <w:vMerge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</w:tcPr>
          <w:p w:rsidR="00605661" w:rsidRDefault="00605661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5661" w:rsidRPr="0018775C" w:rsidRDefault="00605661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75C">
              <w:rPr>
                <w:rFonts w:ascii="Times New Roman" w:hAnsi="Times New Roman"/>
                <w:sz w:val="18"/>
                <w:szCs w:val="18"/>
              </w:rPr>
              <w:t xml:space="preserve">на 20__ г. </w:t>
            </w:r>
          </w:p>
        </w:tc>
        <w:tc>
          <w:tcPr>
            <w:tcW w:w="2835" w:type="dxa"/>
            <w:gridSpan w:val="2"/>
          </w:tcPr>
          <w:p w:rsidR="00605661" w:rsidRPr="00032FC2" w:rsidRDefault="00605661" w:rsidP="00346DCF">
            <w:pPr>
              <w:pStyle w:val="ConsCell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605661" w:rsidRPr="00032FC2" w:rsidTr="00346DCF">
        <w:tc>
          <w:tcPr>
            <w:tcW w:w="278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605661" w:rsidRPr="0018775C" w:rsidRDefault="00605661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661" w:rsidRPr="0018775C" w:rsidRDefault="00605661" w:rsidP="00346DCF">
            <w:pPr>
              <w:pStyle w:val="ConsCell"/>
              <w:ind w:left="-108"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(первый год)</w:t>
            </w:r>
          </w:p>
        </w:tc>
        <w:tc>
          <w:tcPr>
            <w:tcW w:w="1418" w:type="dxa"/>
          </w:tcPr>
          <w:p w:rsidR="00605661" w:rsidRPr="0018775C" w:rsidRDefault="00605661" w:rsidP="00346DCF">
            <w:pPr>
              <w:pStyle w:val="ConsCell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20__г (второй год)</w:t>
            </w:r>
          </w:p>
        </w:tc>
      </w:tr>
      <w:tr w:rsidR="00605661" w:rsidRPr="00032FC2" w:rsidTr="00346DCF">
        <w:tc>
          <w:tcPr>
            <w:tcW w:w="278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5661" w:rsidRPr="00032FC2" w:rsidTr="00346DCF">
        <w:tc>
          <w:tcPr>
            <w:tcW w:w="278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5661" w:rsidRPr="00032FC2" w:rsidTr="00346DCF">
        <w:tc>
          <w:tcPr>
            <w:tcW w:w="278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  <w:r w:rsidRPr="00032FC2">
              <w:rPr>
                <w:sz w:val="20"/>
                <w:szCs w:val="20"/>
              </w:rPr>
              <w:t>Итого</w:t>
            </w:r>
          </w:p>
        </w:tc>
        <w:tc>
          <w:tcPr>
            <w:tcW w:w="355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5661" w:rsidRPr="00032FC2" w:rsidTr="00346DCF">
        <w:tc>
          <w:tcPr>
            <w:tcW w:w="278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605661" w:rsidRPr="00032FC2" w:rsidRDefault="00605661" w:rsidP="00346DCF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661" w:rsidRPr="0018775C" w:rsidRDefault="00605661" w:rsidP="00346DCF">
            <w:pPr>
              <w:pStyle w:val="ConsCell"/>
              <w:ind w:righ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05661" w:rsidRDefault="00605661" w:rsidP="004C0FC9">
      <w:pPr>
        <w:jc w:val="center"/>
        <w:rPr>
          <w:sz w:val="20"/>
          <w:szCs w:val="20"/>
          <w:lang w:val="ru-RU"/>
        </w:rPr>
      </w:pPr>
    </w:p>
    <w:p w:rsidR="00605661" w:rsidRPr="004C0FC9" w:rsidRDefault="00605661" w:rsidP="004C0FC9">
      <w:pPr>
        <w:jc w:val="center"/>
        <w:rPr>
          <w:sz w:val="20"/>
          <w:szCs w:val="20"/>
          <w:lang w:val="ru-RU"/>
        </w:rPr>
      </w:pPr>
    </w:p>
    <w:p w:rsidR="004C0FC9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0"/>
          <w:szCs w:val="20"/>
        </w:rPr>
      </w:pP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 w:rsidRPr="002E22B5">
        <w:rPr>
          <w:rFonts w:ascii="Times New Roman" w:hAnsi="Times New Roman"/>
          <w:sz w:val="24"/>
          <w:szCs w:val="24"/>
        </w:rPr>
        <w:t>Исполнитель  _________________  ________________  __________________</w:t>
      </w: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</w:rPr>
      </w:pPr>
      <w:r w:rsidRPr="002E22B5">
        <w:rPr>
          <w:rFonts w:ascii="Times New Roman" w:hAnsi="Times New Roman"/>
        </w:rPr>
        <w:t xml:space="preserve">                                        (должность)                       (подпись)                               (Ф.И.О.)</w:t>
      </w: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</w:rPr>
      </w:pPr>
      <w:r w:rsidRPr="002E22B5">
        <w:rPr>
          <w:rFonts w:ascii="Times New Roman" w:hAnsi="Times New Roman"/>
        </w:rPr>
        <w:t xml:space="preserve"> </w:t>
      </w:r>
    </w:p>
    <w:p w:rsidR="004C0FC9" w:rsidRDefault="004C0FC9" w:rsidP="004C0FC9">
      <w:pPr>
        <w:pStyle w:val="ConsNonformat"/>
        <w:ind w:right="0"/>
        <w:rPr>
          <w:rFonts w:ascii="Times New Roman" w:hAnsi="Times New Roman"/>
        </w:rPr>
      </w:pPr>
    </w:p>
    <w:p w:rsidR="00FA2B33" w:rsidRDefault="00FA2B33" w:rsidP="004C0FC9">
      <w:pPr>
        <w:pStyle w:val="ConsNonformat"/>
        <w:ind w:right="0"/>
        <w:rPr>
          <w:rFonts w:ascii="Times New Roman" w:hAnsi="Times New Roman"/>
        </w:rPr>
      </w:pPr>
    </w:p>
    <w:p w:rsidR="00FA2B33" w:rsidRPr="002E22B5" w:rsidRDefault="00FA2B33" w:rsidP="004C0FC9">
      <w:pPr>
        <w:pStyle w:val="ConsNonformat"/>
        <w:ind w:right="0"/>
        <w:rPr>
          <w:rFonts w:ascii="Times New Roman" w:hAnsi="Times New Roman"/>
        </w:rPr>
      </w:pPr>
    </w:p>
    <w:p w:rsidR="004C0FC9" w:rsidRDefault="004C0FC9" w:rsidP="004C0FC9">
      <w:pPr>
        <w:pStyle w:val="ConsNonformat"/>
        <w:ind w:right="0"/>
        <w:rPr>
          <w:rFonts w:ascii="Times New Roman" w:hAnsi="Times New Roman"/>
        </w:rPr>
      </w:pPr>
    </w:p>
    <w:p w:rsidR="00605661" w:rsidRDefault="00605661" w:rsidP="004C0FC9">
      <w:pPr>
        <w:pStyle w:val="ConsNonformat"/>
        <w:ind w:right="0"/>
        <w:rPr>
          <w:rFonts w:ascii="Times New Roman" w:hAnsi="Times New Roman"/>
        </w:rPr>
      </w:pPr>
    </w:p>
    <w:p w:rsidR="00605661" w:rsidRDefault="00605661" w:rsidP="004C0FC9">
      <w:pPr>
        <w:pStyle w:val="ConsNonformat"/>
        <w:ind w:right="0"/>
        <w:rPr>
          <w:rFonts w:ascii="Times New Roman" w:hAnsi="Times New Roman"/>
        </w:rPr>
      </w:pPr>
    </w:p>
    <w:p w:rsidR="008F691C" w:rsidRDefault="008F691C" w:rsidP="004C0FC9">
      <w:pPr>
        <w:pStyle w:val="ConsNonformat"/>
        <w:ind w:right="0"/>
        <w:rPr>
          <w:rFonts w:ascii="Times New Roman" w:hAnsi="Times New Roman"/>
        </w:rPr>
      </w:pPr>
    </w:p>
    <w:p w:rsidR="008F691C" w:rsidRPr="002E22B5" w:rsidRDefault="008F691C" w:rsidP="004C0FC9">
      <w:pPr>
        <w:pStyle w:val="ConsNonformat"/>
        <w:ind w:right="0"/>
        <w:rPr>
          <w:rFonts w:ascii="Times New Roman" w:hAnsi="Times New Roman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bookmarkStart w:id="13" w:name="приложение19"/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>Приложение № 1</w:t>
      </w:r>
      <w:r w:rsidR="00EA5D2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bookmarkEnd w:id="13"/>
      <w:r>
        <w:rPr>
          <w:rFonts w:ascii="Times New Roman" w:hAnsi="Times New Roman"/>
          <w:sz w:val="24"/>
        </w:rPr>
        <w:t>к Порядку</w:t>
      </w:r>
      <w:r w:rsidRPr="0016111B">
        <w:rPr>
          <w:rFonts w:ascii="Times New Roman" w:hAnsi="Times New Roman"/>
          <w:sz w:val="24"/>
        </w:rPr>
        <w:t xml:space="preserve"> </w:t>
      </w: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B40A8D">
        <w:rPr>
          <w:rFonts w:ascii="Times New Roman" w:hAnsi="Times New Roman"/>
          <w:sz w:val="24"/>
        </w:rPr>
        <w:t xml:space="preserve">        ЛИМИТЫ БЮДЖЕТНЫХ ОБЯЗАТЕЛЬСТВ БЮДЖЕТА</w:t>
      </w:r>
    </w:p>
    <w:p w:rsidR="004C0FC9" w:rsidRDefault="00605661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ПРИАЗОВСКОГО МУНИЦИПАЛЬНОГО ОКРУГА ЗАПОРОЖСКОЙ ОБЛАСТИ</w:t>
      </w:r>
    </w:p>
    <w:p w:rsidR="00605661" w:rsidRPr="00322037" w:rsidRDefault="00605661" w:rsidP="00605661">
      <w:pPr>
        <w:jc w:val="center"/>
        <w:rPr>
          <w:b/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НА 20__ ФИНАНСОВЫЙ ГОД И ПЛАНОВЫЙ ПЕРИОД 20__ И 20__ ГОДОВ</w:t>
      </w:r>
    </w:p>
    <w:p w:rsidR="00605661" w:rsidRDefault="00605661" w:rsidP="00605661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605661" w:rsidRDefault="00605661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>_____________________________________________________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</w:rPr>
      </w:pPr>
      <w:r w:rsidRPr="002E22B5">
        <w:rPr>
          <w:rFonts w:ascii="Times New Roman" w:hAnsi="Times New Roman"/>
        </w:rPr>
        <w:t>(главный распорядитель бюджетных средств)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>_____________________________________________________</w:t>
      </w:r>
    </w:p>
    <w:p w:rsidR="004C0FC9" w:rsidRPr="002E22B5" w:rsidRDefault="004C0FC9" w:rsidP="004C0FC9">
      <w:pPr>
        <w:pStyle w:val="ConsNormal"/>
        <w:ind w:right="0" w:firstLine="0"/>
        <w:jc w:val="center"/>
        <w:rPr>
          <w:rFonts w:ascii="Times New Roman" w:hAnsi="Times New Roman"/>
        </w:rPr>
      </w:pPr>
      <w:r w:rsidRPr="002E22B5">
        <w:rPr>
          <w:rFonts w:ascii="Times New Roman" w:hAnsi="Times New Roman"/>
        </w:rPr>
        <w:t>(получатель бюджетных средств)</w:t>
      </w: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Pr="00B40A8D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</w:t>
      </w:r>
      <w:r w:rsidRPr="00B40A8D">
        <w:rPr>
          <w:b w:val="0"/>
          <w:bCs w:val="0"/>
          <w:sz w:val="22"/>
          <w:szCs w:val="22"/>
        </w:rPr>
        <w:t>снование для внесения изменений ______________________</w:t>
      </w:r>
    </w:p>
    <w:p w:rsidR="004C0FC9" w:rsidRPr="00B40A8D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B40A8D">
        <w:rPr>
          <w:b w:val="0"/>
          <w:bCs w:val="0"/>
          <w:sz w:val="22"/>
          <w:szCs w:val="22"/>
        </w:rPr>
        <w:t>По вопросу _____________________</w:t>
      </w:r>
    </w:p>
    <w:p w:rsidR="004C0FC9" w:rsidRPr="00B40A8D" w:rsidRDefault="004C0FC9" w:rsidP="004C0FC9">
      <w:pPr>
        <w:pStyle w:val="10"/>
        <w:keepNext w:val="0"/>
        <w:autoSpaceDE w:val="0"/>
        <w:autoSpaceDN w:val="0"/>
        <w:adjustRightInd w:val="0"/>
        <w:rPr>
          <w:bCs w:val="0"/>
          <w:sz w:val="22"/>
          <w:szCs w:val="22"/>
        </w:rPr>
      </w:pPr>
      <w:r w:rsidRPr="00B40A8D">
        <w:rPr>
          <w:b w:val="0"/>
          <w:bCs w:val="0"/>
          <w:sz w:val="22"/>
          <w:szCs w:val="22"/>
        </w:rPr>
        <w:t xml:space="preserve">Единица измерения: </w:t>
      </w:r>
      <w:r w:rsidRPr="00EE079A">
        <w:rPr>
          <w:bCs w:val="0"/>
          <w:sz w:val="22"/>
          <w:szCs w:val="22"/>
          <w:u w:val="single"/>
        </w:rPr>
        <w:t>руб.</w:t>
      </w:r>
    </w:p>
    <w:p w:rsidR="004C0FC9" w:rsidRPr="00B40A8D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B40A8D">
        <w:rPr>
          <w:b w:val="0"/>
          <w:bCs w:val="0"/>
          <w:sz w:val="22"/>
          <w:szCs w:val="22"/>
        </w:rPr>
        <w:t>Источники финансирования вносимых изменений: _______________________</w:t>
      </w:r>
    </w:p>
    <w:p w:rsidR="004C0FC9" w:rsidRDefault="004C0FC9" w:rsidP="004C0FC9">
      <w:pPr>
        <w:pStyle w:val="ConsNonformat"/>
        <w:ind w:right="0"/>
        <w:rPr>
          <w:rFonts w:ascii="Times New Roman" w:hAnsi="Times New Roman"/>
          <w:sz w:val="24"/>
          <w:u w:val="single"/>
        </w:rPr>
      </w:pPr>
    </w:p>
    <w:tbl>
      <w:tblPr>
        <w:tblW w:w="10151" w:type="dxa"/>
        <w:tblInd w:w="-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847"/>
        <w:gridCol w:w="847"/>
        <w:gridCol w:w="853"/>
        <w:gridCol w:w="929"/>
        <w:gridCol w:w="1134"/>
        <w:gridCol w:w="1051"/>
      </w:tblGrid>
      <w:tr w:rsidR="00DB5BF9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605661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605661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DB5BF9">
            <w:pPr>
              <w:ind w:left="-153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605661" w:rsidRDefault="00605661" w:rsidP="004C0FC9">
      <w:pPr>
        <w:pStyle w:val="ConsNonformat"/>
        <w:ind w:right="0"/>
        <w:rPr>
          <w:rFonts w:ascii="Times New Roman" w:hAnsi="Times New Roman"/>
          <w:sz w:val="24"/>
          <w:u w:val="single"/>
        </w:rPr>
      </w:pPr>
    </w:p>
    <w:p w:rsidR="00605661" w:rsidRPr="002E22B5" w:rsidRDefault="00605661" w:rsidP="004C0FC9">
      <w:pPr>
        <w:pStyle w:val="ConsNonformat"/>
        <w:ind w:right="0"/>
        <w:rPr>
          <w:rFonts w:ascii="Times New Roman" w:hAnsi="Times New Roman"/>
          <w:sz w:val="24"/>
          <w:u w:val="single"/>
        </w:rPr>
      </w:pPr>
    </w:p>
    <w:p w:rsidR="004C0FC9" w:rsidRPr="002E22B5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Руководитель (уполномоченное лицо)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главного распорядителя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средств бюджета муниципального округа _______________ _____________________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 xml:space="preserve">                                                                              (подпись)   </w:t>
      </w:r>
      <w:r>
        <w:rPr>
          <w:b w:val="0"/>
          <w:bCs w:val="0"/>
          <w:sz w:val="22"/>
          <w:szCs w:val="22"/>
        </w:rPr>
        <w:t xml:space="preserve">     </w:t>
      </w:r>
      <w:r w:rsidRPr="00334830">
        <w:rPr>
          <w:b w:val="0"/>
          <w:bCs w:val="0"/>
          <w:sz w:val="22"/>
          <w:szCs w:val="22"/>
        </w:rPr>
        <w:t xml:space="preserve"> (расшифровка подписи)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Начальник ф</w:t>
      </w:r>
      <w:r w:rsidRPr="00334830">
        <w:rPr>
          <w:b w:val="0"/>
          <w:bCs w:val="0"/>
          <w:sz w:val="22"/>
          <w:szCs w:val="22"/>
        </w:rPr>
        <w:t>инансов</w:t>
      </w:r>
      <w:r>
        <w:rPr>
          <w:b w:val="0"/>
          <w:bCs w:val="0"/>
          <w:sz w:val="22"/>
          <w:szCs w:val="22"/>
        </w:rPr>
        <w:t>о</w:t>
      </w:r>
      <w:r w:rsidR="00D610B1">
        <w:rPr>
          <w:b w:val="0"/>
          <w:bCs w:val="0"/>
          <w:sz w:val="22"/>
          <w:szCs w:val="22"/>
        </w:rPr>
        <w:t>-</w:t>
      </w:r>
      <w:r w:rsidRPr="00334830">
        <w:rPr>
          <w:b w:val="0"/>
          <w:bCs w:val="0"/>
          <w:sz w:val="22"/>
          <w:szCs w:val="22"/>
        </w:rPr>
        <w:t xml:space="preserve"> </w:t>
      </w:r>
    </w:p>
    <w:p w:rsidR="004C0FC9" w:rsidRPr="00334830" w:rsidRDefault="00D610B1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экономического </w:t>
      </w:r>
      <w:r w:rsidR="004C0FC9">
        <w:rPr>
          <w:b w:val="0"/>
          <w:bCs w:val="0"/>
          <w:sz w:val="22"/>
          <w:szCs w:val="22"/>
        </w:rPr>
        <w:t xml:space="preserve">отдела            </w:t>
      </w:r>
      <w:r>
        <w:rPr>
          <w:b w:val="0"/>
          <w:bCs w:val="0"/>
          <w:sz w:val="22"/>
          <w:szCs w:val="22"/>
        </w:rPr>
        <w:t xml:space="preserve">             </w:t>
      </w:r>
      <w:r w:rsidR="004C0FC9">
        <w:rPr>
          <w:b w:val="0"/>
          <w:bCs w:val="0"/>
          <w:sz w:val="22"/>
          <w:szCs w:val="22"/>
        </w:rPr>
        <w:t xml:space="preserve">       </w:t>
      </w:r>
      <w:r w:rsidR="004C0FC9" w:rsidRPr="00334830">
        <w:rPr>
          <w:b w:val="0"/>
          <w:bCs w:val="0"/>
          <w:sz w:val="22"/>
          <w:szCs w:val="22"/>
        </w:rPr>
        <w:t>_____________</w:t>
      </w:r>
      <w:r w:rsidR="004C0FC9">
        <w:rPr>
          <w:b w:val="0"/>
          <w:bCs w:val="0"/>
          <w:sz w:val="22"/>
          <w:szCs w:val="22"/>
        </w:rPr>
        <w:t>_______</w:t>
      </w:r>
      <w:r>
        <w:rPr>
          <w:b w:val="0"/>
          <w:bCs w:val="0"/>
          <w:sz w:val="22"/>
          <w:szCs w:val="22"/>
        </w:rPr>
        <w:t xml:space="preserve"> </w:t>
      </w:r>
      <w:r w:rsidR="004C0FC9">
        <w:rPr>
          <w:b w:val="0"/>
          <w:bCs w:val="0"/>
          <w:sz w:val="22"/>
          <w:szCs w:val="22"/>
        </w:rPr>
        <w:t>________________</w:t>
      </w:r>
      <w:r w:rsidR="004C0FC9" w:rsidRPr="00334830">
        <w:rPr>
          <w:b w:val="0"/>
          <w:bCs w:val="0"/>
          <w:sz w:val="22"/>
          <w:szCs w:val="22"/>
        </w:rPr>
        <w:t xml:space="preserve">_____ 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 xml:space="preserve">                                                                               (подпись, дата)           (расшифровка подписи)</w:t>
      </w:r>
    </w:p>
    <w:p w:rsidR="004C0FC9" w:rsidRPr="00334830" w:rsidRDefault="004C0FC9" w:rsidP="004C0FC9">
      <w:pPr>
        <w:pStyle w:val="ConsNormal"/>
        <w:ind w:right="0" w:firstLine="4820"/>
        <w:rPr>
          <w:rFonts w:ascii="Times New Roman" w:hAnsi="Times New Roman"/>
          <w:sz w:val="22"/>
          <w:szCs w:val="22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7360E8" w:rsidRDefault="007360E8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FA2B33" w:rsidRDefault="00FA2B33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8F691C" w:rsidRDefault="008F691C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8F691C" w:rsidRPr="002E22B5" w:rsidRDefault="008F691C" w:rsidP="004C0FC9">
      <w:pPr>
        <w:pStyle w:val="ConsNormal"/>
        <w:ind w:right="0"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bookmarkStart w:id="14" w:name="приложение20"/>
    </w:p>
    <w:p w:rsidR="004C0FC9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  <w:r w:rsidRPr="002E22B5">
        <w:rPr>
          <w:rFonts w:ascii="Times New Roman" w:hAnsi="Times New Roman"/>
          <w:sz w:val="24"/>
        </w:rPr>
        <w:t>Приложение № 1</w:t>
      </w:r>
      <w:r w:rsidR="00EA5D2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</w:t>
      </w:r>
      <w:bookmarkEnd w:id="14"/>
      <w:r>
        <w:rPr>
          <w:rFonts w:ascii="Times New Roman" w:hAnsi="Times New Roman"/>
          <w:sz w:val="24"/>
        </w:rPr>
        <w:t xml:space="preserve"> Порядку</w:t>
      </w:r>
      <w:r w:rsidRPr="0016111B">
        <w:rPr>
          <w:rFonts w:ascii="Times New Roman" w:hAnsi="Times New Roman"/>
          <w:sz w:val="24"/>
        </w:rPr>
        <w:t xml:space="preserve"> </w:t>
      </w:r>
    </w:p>
    <w:p w:rsidR="004C0FC9" w:rsidRPr="002E22B5" w:rsidRDefault="004C0FC9" w:rsidP="004C0FC9">
      <w:pPr>
        <w:pStyle w:val="ConsNormal"/>
        <w:ind w:right="0" w:firstLine="4820"/>
        <w:jc w:val="right"/>
        <w:rPr>
          <w:rFonts w:ascii="Times New Roman" w:hAnsi="Times New Roman"/>
          <w:sz w:val="24"/>
        </w:rPr>
      </w:pP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 xml:space="preserve">УВЕДОМЛЕНИЕ </w:t>
      </w:r>
      <w:r>
        <w:rPr>
          <w:b w:val="0"/>
          <w:bCs w:val="0"/>
          <w:sz w:val="22"/>
          <w:szCs w:val="22"/>
        </w:rPr>
        <w:t>№</w:t>
      </w:r>
      <w:r w:rsidRPr="00334830">
        <w:rPr>
          <w:b w:val="0"/>
          <w:bCs w:val="0"/>
          <w:sz w:val="22"/>
          <w:szCs w:val="22"/>
        </w:rPr>
        <w:t xml:space="preserve"> ______ ОТ _________ 20__ Г. ОБ ИЗМЕНЕНИИ</w:t>
      </w:r>
    </w:p>
    <w:p w:rsidR="004C0FC9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БЮДЖЕТНЫХ АССИГНОВАНИЙ И ЛИМИТОВ БЮДЖЕТНЫХ ОБЯЗАТЕЛЬСТВ</w:t>
      </w:r>
      <w:r>
        <w:rPr>
          <w:b w:val="0"/>
          <w:bCs w:val="0"/>
          <w:sz w:val="22"/>
          <w:szCs w:val="22"/>
        </w:rPr>
        <w:t xml:space="preserve"> </w:t>
      </w:r>
      <w:r w:rsidRPr="00334830">
        <w:rPr>
          <w:b w:val="0"/>
          <w:bCs w:val="0"/>
          <w:sz w:val="22"/>
          <w:szCs w:val="22"/>
        </w:rPr>
        <w:t>БЮДЖЕТА</w:t>
      </w:r>
      <w:r w:rsidR="00B55D49">
        <w:rPr>
          <w:b w:val="0"/>
          <w:bCs w:val="0"/>
          <w:sz w:val="22"/>
          <w:szCs w:val="22"/>
        </w:rPr>
        <w:t xml:space="preserve"> ПРИАЗОВСКОГО МУНИЦИПАЛЬНОГО ОКРУГА ЗАПОРОЖСКОЙ ОБЛАСТИ</w:t>
      </w:r>
    </w:p>
    <w:p w:rsidR="00B55D49" w:rsidRDefault="00B55D49" w:rsidP="00B55D49">
      <w:pPr>
        <w:rPr>
          <w:snapToGrid w:val="0"/>
          <w:szCs w:val="20"/>
          <w:lang w:val="ru-RU" w:eastAsia="ru-RU"/>
        </w:rPr>
      </w:pPr>
      <w:r w:rsidRPr="00322037">
        <w:rPr>
          <w:snapToGrid w:val="0"/>
          <w:szCs w:val="20"/>
          <w:lang w:val="ru-RU" w:eastAsia="ru-RU"/>
        </w:rPr>
        <w:t>НА 20__ ФИНАНСОВЫЙ ГОД И ПЛАНОВЫЙ ПЕРИОД 20__ И 20__ ГОДОВ</w:t>
      </w:r>
    </w:p>
    <w:p w:rsidR="00B55D49" w:rsidRPr="00B55D49" w:rsidRDefault="00B55D49" w:rsidP="00B55D49">
      <w:pPr>
        <w:rPr>
          <w:lang w:val="ru-RU"/>
        </w:rPr>
      </w:pP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__________________________________________________________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(главный распорядитель бюджетных средств)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__________________________________________________________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(получатель бюджетных средств)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Основание для внесения изменений ______________________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По вопросу _____________________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 xml:space="preserve">Единица измерения: </w:t>
      </w:r>
      <w:r w:rsidRPr="00EE079A">
        <w:rPr>
          <w:bCs w:val="0"/>
          <w:sz w:val="22"/>
          <w:szCs w:val="22"/>
          <w:u w:val="single"/>
        </w:rPr>
        <w:t>руб.</w:t>
      </w:r>
    </w:p>
    <w:p w:rsidR="00B55D49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Источники финансирования вносимых изменений: ___</w:t>
      </w:r>
    </w:p>
    <w:p w:rsidR="004C0FC9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>____________________</w:t>
      </w:r>
    </w:p>
    <w:p w:rsidR="002B0475" w:rsidRDefault="002B0475" w:rsidP="002B0475">
      <w:pPr>
        <w:rPr>
          <w:lang w:val="ru-RU"/>
        </w:rPr>
      </w:pPr>
    </w:p>
    <w:p w:rsidR="002B0475" w:rsidRDefault="002B0475" w:rsidP="002B0475">
      <w:pPr>
        <w:rPr>
          <w:lang w:val="ru-RU"/>
        </w:rPr>
      </w:pPr>
    </w:p>
    <w:p w:rsidR="002B0475" w:rsidRDefault="002B0475" w:rsidP="002B0475">
      <w:pPr>
        <w:jc w:val="center"/>
        <w:rPr>
          <w:lang w:val="ru-RU"/>
        </w:rPr>
      </w:pPr>
      <w:r w:rsidRPr="002B0475">
        <w:rPr>
          <w:lang w:val="ru-RU"/>
        </w:rPr>
        <w:t>Раздел I. Бюджетные ассигнования</w:t>
      </w:r>
    </w:p>
    <w:p w:rsidR="002B0475" w:rsidRDefault="002B0475" w:rsidP="002B0475">
      <w:pPr>
        <w:jc w:val="center"/>
        <w:rPr>
          <w:lang w:val="ru-RU"/>
        </w:rPr>
      </w:pPr>
    </w:p>
    <w:p w:rsidR="002B0475" w:rsidRPr="002B0475" w:rsidRDefault="002B0475" w:rsidP="002B0475">
      <w:pPr>
        <w:rPr>
          <w:lang w:val="ru-RU"/>
        </w:rPr>
      </w:pPr>
    </w:p>
    <w:tbl>
      <w:tblPr>
        <w:tblW w:w="10154" w:type="dxa"/>
        <w:tblInd w:w="-2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847"/>
        <w:gridCol w:w="847"/>
        <w:gridCol w:w="853"/>
        <w:gridCol w:w="929"/>
        <w:gridCol w:w="1134"/>
        <w:gridCol w:w="1054"/>
      </w:tblGrid>
      <w:tr w:rsidR="00605661" w:rsidRPr="00322037" w:rsidTr="00DB5BF9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605661" w:rsidRPr="00322037" w:rsidTr="00DB5BF9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главного расп</w:t>
            </w:r>
            <w:r>
              <w:rPr>
                <w:snapToGrid w:val="0"/>
                <w:sz w:val="18"/>
                <w:szCs w:val="18"/>
                <w:lang w:val="ru-RU" w:eastAsia="ru-RU"/>
              </w:rPr>
              <w:t>оря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>
              <w:rPr>
                <w:snapToGrid w:val="0"/>
                <w:sz w:val="18"/>
                <w:szCs w:val="18"/>
                <w:lang w:val="ru-RU" w:eastAsia="ru-RU"/>
              </w:rPr>
              <w:t>раз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целевой статьи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18775C">
              <w:rPr>
                <w:sz w:val="18"/>
                <w:szCs w:val="18"/>
              </w:rPr>
              <w:t>вида расходов</w:t>
            </w: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605661" w:rsidRPr="00322037" w:rsidTr="00DB5BF9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5661" w:rsidRPr="00322037" w:rsidRDefault="00605661" w:rsidP="00346DCF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1" w:rsidRPr="00322037" w:rsidRDefault="00605661" w:rsidP="00DB5BF9">
            <w:pPr>
              <w:ind w:left="-153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605661" w:rsidRPr="00322037" w:rsidTr="00DB5BF9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322037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661" w:rsidRPr="00322037" w:rsidRDefault="00605661" w:rsidP="00346DCF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4C0FC9" w:rsidRDefault="004C0FC9" w:rsidP="004C0FC9">
      <w:pPr>
        <w:rPr>
          <w:lang w:val="ru-RU"/>
        </w:rPr>
      </w:pPr>
    </w:p>
    <w:p w:rsidR="00605661" w:rsidRPr="00EA5D20" w:rsidRDefault="00605661" w:rsidP="004C0FC9">
      <w:pPr>
        <w:rPr>
          <w:lang w:val="ru-RU"/>
        </w:rPr>
      </w:pPr>
    </w:p>
    <w:p w:rsidR="00605661" w:rsidRPr="00EA5D20" w:rsidRDefault="002B0475" w:rsidP="002B0475">
      <w:pPr>
        <w:jc w:val="center"/>
        <w:rPr>
          <w:lang w:val="ru-RU"/>
        </w:rPr>
      </w:pPr>
      <w:r w:rsidRPr="00EA5D20">
        <w:rPr>
          <w:lang w:val="ru-RU"/>
        </w:rPr>
        <w:t>Раздел II. Лимиты бюджетных обязательств</w:t>
      </w:r>
    </w:p>
    <w:p w:rsidR="004C0FC9" w:rsidRPr="00EA5D20" w:rsidRDefault="004C0FC9" w:rsidP="004C0FC9">
      <w:pPr>
        <w:pStyle w:val="ConsNonformat"/>
        <w:ind w:right="0"/>
        <w:rPr>
          <w:rFonts w:ascii="Times New Roman" w:hAnsi="Times New Roman"/>
          <w:sz w:val="24"/>
          <w:u w:val="single"/>
        </w:rPr>
      </w:pPr>
    </w:p>
    <w:tbl>
      <w:tblPr>
        <w:tblW w:w="10154" w:type="dxa"/>
        <w:tblInd w:w="-2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56"/>
        <w:gridCol w:w="709"/>
        <w:gridCol w:w="989"/>
        <w:gridCol w:w="847"/>
        <w:gridCol w:w="847"/>
        <w:gridCol w:w="853"/>
        <w:gridCol w:w="929"/>
        <w:gridCol w:w="1134"/>
        <w:gridCol w:w="1054"/>
      </w:tblGrid>
      <w:tr w:rsidR="00EA5D20" w:rsidRPr="00EA5D20" w:rsidTr="00D7731A">
        <w:trPr>
          <w:cantSplit/>
          <w:trHeight w:val="25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Наименование главного распорядителя/наименование показателя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Код по бюджетной классификации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Сумма </w:t>
            </w:r>
          </w:p>
        </w:tc>
      </w:tr>
      <w:tr w:rsidR="00EA5D20" w:rsidRPr="00EA5D20" w:rsidTr="00D7731A">
        <w:trPr>
          <w:cantSplit/>
          <w:trHeight w:val="25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ind w:left="-51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ind w:left="-73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раздела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подраздела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ind w:left="-82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z w:val="18"/>
                <w:szCs w:val="18"/>
              </w:rPr>
              <w:t>целевой статьи</w:t>
            </w: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ind w:left="-73" w:right="-70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z w:val="18"/>
                <w:szCs w:val="18"/>
              </w:rPr>
              <w:t>вида расходов</w:t>
            </w: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на 20__ г. </w:t>
            </w:r>
          </w:p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плановый период</w:t>
            </w:r>
          </w:p>
        </w:tc>
      </w:tr>
      <w:tr w:rsidR="00EA5D20" w:rsidRPr="00EA5D20" w:rsidTr="00D7731A">
        <w:trPr>
          <w:cantSplit/>
          <w:trHeight w:val="256"/>
        </w:trPr>
        <w:tc>
          <w:tcPr>
            <w:tcW w:w="16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на 20__г (первый год)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5" w:rsidRPr="00EA5D20" w:rsidRDefault="002B0475" w:rsidP="00D7731A">
            <w:pPr>
              <w:ind w:left="-153" w:right="-67"/>
              <w:jc w:val="center"/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>на 20__г (второй год)</w:t>
            </w:r>
          </w:p>
        </w:tc>
      </w:tr>
      <w:tr w:rsidR="00EA5D20" w:rsidRPr="00EA5D20" w:rsidTr="00D7731A">
        <w:trPr>
          <w:trHeight w:val="240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EA5D20" w:rsidRPr="00EA5D20" w:rsidTr="00D7731A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  <w:tr w:rsidR="00EA5D20" w:rsidRPr="00EA5D20" w:rsidTr="00D7731A">
        <w:trPr>
          <w:trHeight w:val="240"/>
        </w:trPr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  <w:r w:rsidRPr="00EA5D20">
              <w:rPr>
                <w:snapToGrid w:val="0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75" w:rsidRPr="00EA5D20" w:rsidRDefault="002B0475" w:rsidP="00D7731A">
            <w:pPr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</w:tr>
    </w:tbl>
    <w:p w:rsidR="004C0FC9" w:rsidRPr="00EA5D20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Pr="00EA5D20" w:rsidRDefault="004C0FC9" w:rsidP="004C0FC9">
      <w:pPr>
        <w:pStyle w:val="ConsNonformat"/>
        <w:ind w:right="0"/>
        <w:rPr>
          <w:rFonts w:ascii="Times New Roman" w:hAnsi="Times New Roman"/>
          <w:sz w:val="24"/>
        </w:rPr>
      </w:pPr>
    </w:p>
    <w:p w:rsidR="004C0FC9" w:rsidRPr="00EA5D2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EA5D20">
        <w:rPr>
          <w:b w:val="0"/>
          <w:bCs w:val="0"/>
          <w:sz w:val="22"/>
          <w:szCs w:val="22"/>
        </w:rPr>
        <w:t>Руководитель (уполномоченное лицо)</w:t>
      </w:r>
    </w:p>
    <w:p w:rsidR="004C0FC9" w:rsidRPr="00EA5D2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EA5D20">
        <w:rPr>
          <w:b w:val="0"/>
          <w:bCs w:val="0"/>
          <w:sz w:val="22"/>
          <w:szCs w:val="22"/>
        </w:rPr>
        <w:t>главного распорядителя</w:t>
      </w:r>
    </w:p>
    <w:p w:rsidR="004C0FC9" w:rsidRPr="00EA5D2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EA5D20">
        <w:rPr>
          <w:b w:val="0"/>
          <w:bCs w:val="0"/>
          <w:sz w:val="22"/>
          <w:szCs w:val="22"/>
        </w:rPr>
        <w:t>средств бюджета муниципального округа _______________    _____________________</w:t>
      </w:r>
    </w:p>
    <w:p w:rsidR="004C0FC9" w:rsidRPr="00334830" w:rsidRDefault="004C0FC9" w:rsidP="004C0FC9">
      <w:pPr>
        <w:pStyle w:val="10"/>
        <w:keepNext w:val="0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334830">
        <w:rPr>
          <w:b w:val="0"/>
          <w:bCs w:val="0"/>
          <w:sz w:val="22"/>
          <w:szCs w:val="22"/>
        </w:rPr>
        <w:t xml:space="preserve">                                                                             (подпись)   </w:t>
      </w:r>
      <w:r>
        <w:rPr>
          <w:b w:val="0"/>
          <w:bCs w:val="0"/>
          <w:sz w:val="22"/>
          <w:szCs w:val="22"/>
        </w:rPr>
        <w:t xml:space="preserve">          </w:t>
      </w:r>
      <w:r w:rsidRPr="00334830">
        <w:rPr>
          <w:b w:val="0"/>
          <w:bCs w:val="0"/>
          <w:sz w:val="22"/>
          <w:szCs w:val="22"/>
        </w:rPr>
        <w:t>(расшифровка подписи)</w:t>
      </w:r>
    </w:p>
    <w:p w:rsidR="004C0FC9" w:rsidRPr="00334830" w:rsidRDefault="004C0FC9" w:rsidP="004C0FC9">
      <w:pPr>
        <w:pStyle w:val="ConsNormal"/>
        <w:ind w:firstLine="4820"/>
        <w:rPr>
          <w:rFonts w:ascii="Times New Roman" w:hAnsi="Times New Roman"/>
          <w:sz w:val="22"/>
          <w:szCs w:val="22"/>
        </w:rPr>
      </w:pPr>
    </w:p>
    <w:p w:rsidR="004C0FC9" w:rsidRPr="00334830" w:rsidRDefault="004C0FC9" w:rsidP="004C0FC9">
      <w:pPr>
        <w:pStyle w:val="ConsNormal"/>
        <w:ind w:firstLine="4820"/>
        <w:rPr>
          <w:rFonts w:ascii="Times New Roman" w:hAnsi="Times New Roman"/>
          <w:sz w:val="22"/>
          <w:szCs w:val="22"/>
        </w:rPr>
      </w:pPr>
    </w:p>
    <w:p w:rsidR="004C0FC9" w:rsidRDefault="004C0FC9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4C0FC9" w:rsidRDefault="004C0FC9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322037" w:rsidRDefault="00322037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322037" w:rsidRDefault="00322037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322037" w:rsidRDefault="00322037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322037" w:rsidRDefault="00322037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322037" w:rsidRDefault="00322037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322037" w:rsidRDefault="00322037" w:rsidP="004C0FC9">
      <w:pPr>
        <w:pStyle w:val="ConsNormal"/>
        <w:ind w:firstLine="4820"/>
        <w:rPr>
          <w:rFonts w:ascii="Times New Roman" w:hAnsi="Times New Roman"/>
          <w:sz w:val="24"/>
        </w:rPr>
      </w:pPr>
    </w:p>
    <w:p w:rsidR="00FD7A0B" w:rsidRDefault="00FD7A0B" w:rsidP="00E66E38">
      <w:pPr>
        <w:ind w:left="4820"/>
        <w:jc w:val="center"/>
        <w:rPr>
          <w:spacing w:val="20"/>
          <w:sz w:val="28"/>
          <w:lang w:val="ru-RU"/>
        </w:rPr>
      </w:pPr>
    </w:p>
    <w:sectPr w:rsidR="00FD7A0B" w:rsidSect="00955C90">
      <w:headerReference w:type="even" r:id="rId16"/>
      <w:pgSz w:w="11906" w:h="16838" w:code="9"/>
      <w:pgMar w:top="426" w:right="70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C9" w:rsidRDefault="00C865C9">
      <w:r>
        <w:separator/>
      </w:r>
    </w:p>
  </w:endnote>
  <w:endnote w:type="continuationSeparator" w:id="0">
    <w:p w:rsidR="00C865C9" w:rsidRDefault="00C8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C9" w:rsidRDefault="00C865C9">
      <w:r>
        <w:separator/>
      </w:r>
    </w:p>
  </w:footnote>
  <w:footnote w:type="continuationSeparator" w:id="0">
    <w:p w:rsidR="00C865C9" w:rsidRDefault="00C8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1C" w:rsidRDefault="008F691C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691C" w:rsidRDefault="008F691C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CAA0C8"/>
    <w:lvl w:ilvl="0">
      <w:numFmt w:val="bullet"/>
      <w:lvlText w:val="*"/>
      <w:lvlJc w:val="left"/>
    </w:lvl>
  </w:abstractNum>
  <w:abstractNum w:abstractNumId="1">
    <w:nsid w:val="04887217"/>
    <w:multiLevelType w:val="hybridMultilevel"/>
    <w:tmpl w:val="4CBAD7C6"/>
    <w:lvl w:ilvl="0" w:tplc="C1EAB3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289EB3A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66213D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490E42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D5EA07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21B810E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1F2F89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E60FD7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18E58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A760B9"/>
    <w:multiLevelType w:val="hybridMultilevel"/>
    <w:tmpl w:val="AD52A8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31728E"/>
    <w:multiLevelType w:val="hybridMultilevel"/>
    <w:tmpl w:val="638EC616"/>
    <w:lvl w:ilvl="0" w:tplc="A1BC177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E75BF5"/>
    <w:multiLevelType w:val="hybridMultilevel"/>
    <w:tmpl w:val="079A228E"/>
    <w:lvl w:ilvl="0" w:tplc="02B658E6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E30A7C6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22609F6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830AB8E8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3FEDAD0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E46DE00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393AF400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8844CB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AE70942E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B5538BD"/>
    <w:multiLevelType w:val="singleLevel"/>
    <w:tmpl w:val="BF268EE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1CC55788"/>
    <w:multiLevelType w:val="hybridMultilevel"/>
    <w:tmpl w:val="AEFC80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1B77E3"/>
    <w:multiLevelType w:val="multilevel"/>
    <w:tmpl w:val="170A52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04426"/>
    <w:multiLevelType w:val="singleLevel"/>
    <w:tmpl w:val="0FDE2280"/>
    <w:lvl w:ilvl="0">
      <w:start w:val="5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289F129A"/>
    <w:multiLevelType w:val="hybridMultilevel"/>
    <w:tmpl w:val="9B708378"/>
    <w:lvl w:ilvl="0" w:tplc="0AB88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22B6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3585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31A3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04CCA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4C5A8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CBCF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FA21A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BF442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2B33345"/>
    <w:multiLevelType w:val="hybridMultilevel"/>
    <w:tmpl w:val="5C325606"/>
    <w:lvl w:ilvl="0" w:tplc="FA74E1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75325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63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42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C7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49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47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87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0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34D44"/>
    <w:multiLevelType w:val="singleLevel"/>
    <w:tmpl w:val="EA9CFAAC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B1A07E2"/>
    <w:multiLevelType w:val="singleLevel"/>
    <w:tmpl w:val="2E7243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3D896D93"/>
    <w:multiLevelType w:val="hybridMultilevel"/>
    <w:tmpl w:val="BB624CAA"/>
    <w:lvl w:ilvl="0" w:tplc="C20C016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1640E9"/>
    <w:multiLevelType w:val="hybridMultilevel"/>
    <w:tmpl w:val="4CAE4350"/>
    <w:lvl w:ilvl="0" w:tplc="D54C7D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924251F"/>
    <w:multiLevelType w:val="hybridMultilevel"/>
    <w:tmpl w:val="9B06C6C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ACD580E"/>
    <w:multiLevelType w:val="singleLevel"/>
    <w:tmpl w:val="AD52C45E"/>
    <w:lvl w:ilvl="0">
      <w:start w:val="4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0">
    <w:nsid w:val="4ADF0642"/>
    <w:multiLevelType w:val="hybridMultilevel"/>
    <w:tmpl w:val="DA0CA326"/>
    <w:lvl w:ilvl="0" w:tplc="C1D6A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F01500"/>
    <w:multiLevelType w:val="hybridMultilevel"/>
    <w:tmpl w:val="9F98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1564F"/>
    <w:multiLevelType w:val="hybridMultilevel"/>
    <w:tmpl w:val="851AA734"/>
    <w:lvl w:ilvl="0" w:tplc="C07E2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E22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9CC1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2B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03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0B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4EE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60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857AC"/>
    <w:multiLevelType w:val="hybridMultilevel"/>
    <w:tmpl w:val="6C624DF6"/>
    <w:lvl w:ilvl="0" w:tplc="D02267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E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40F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8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0D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0B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B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A3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2F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D65CA6"/>
    <w:multiLevelType w:val="multilevel"/>
    <w:tmpl w:val="46B04AC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EAD4AC9"/>
    <w:multiLevelType w:val="hybridMultilevel"/>
    <w:tmpl w:val="991A21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09A4D2C"/>
    <w:multiLevelType w:val="multilevel"/>
    <w:tmpl w:val="BFACE50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2AD4669"/>
    <w:multiLevelType w:val="multilevel"/>
    <w:tmpl w:val="9AF2DB5E"/>
    <w:lvl w:ilvl="0">
      <w:start w:val="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842FCB"/>
    <w:multiLevelType w:val="multilevel"/>
    <w:tmpl w:val="AEFC80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A902A1"/>
    <w:multiLevelType w:val="singleLevel"/>
    <w:tmpl w:val="F69EA98C"/>
    <w:lvl w:ilvl="0">
      <w:start w:val="1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3536A20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5B5087A4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2FA90BA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C9544A10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B982447E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E6E6852C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7E4EF79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A9CED1C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E298D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6BC6BEF"/>
    <w:multiLevelType w:val="hybridMultilevel"/>
    <w:tmpl w:val="B25E51AE"/>
    <w:lvl w:ilvl="0" w:tplc="12B8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66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D0D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E2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3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85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89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7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A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1"/>
  </w:num>
  <w:num w:numId="5">
    <w:abstractNumId w:val="10"/>
  </w:num>
  <w:num w:numId="6">
    <w:abstractNumId w:val="11"/>
  </w:num>
  <w:num w:numId="7">
    <w:abstractNumId w:val="32"/>
  </w:num>
  <w:num w:numId="8">
    <w:abstractNumId w:val="33"/>
  </w:num>
  <w:num w:numId="9">
    <w:abstractNumId w:val="12"/>
  </w:num>
  <w:num w:numId="10">
    <w:abstractNumId w:val="23"/>
  </w:num>
  <w:num w:numId="11">
    <w:abstractNumId w:val="5"/>
  </w:num>
  <w:num w:numId="12">
    <w:abstractNumId w:val="31"/>
  </w:num>
  <w:num w:numId="13">
    <w:abstractNumId w:val="3"/>
  </w:num>
  <w:num w:numId="14">
    <w:abstractNumId w:val="16"/>
  </w:num>
  <w:num w:numId="15">
    <w:abstractNumId w:val="15"/>
  </w:num>
  <w:num w:numId="16">
    <w:abstractNumId w:val="20"/>
  </w:num>
  <w:num w:numId="17">
    <w:abstractNumId w:val="17"/>
  </w:num>
  <w:num w:numId="18">
    <w:abstractNumId w:val="2"/>
  </w:num>
  <w:num w:numId="19">
    <w:abstractNumId w:val="26"/>
  </w:num>
  <w:num w:numId="20">
    <w:abstractNumId w:val="7"/>
  </w:num>
  <w:num w:numId="21">
    <w:abstractNumId w:val="4"/>
  </w:num>
  <w:num w:numId="22">
    <w:abstractNumId w:val="29"/>
  </w:num>
  <w:num w:numId="23">
    <w:abstractNumId w:val="18"/>
  </w:num>
  <w:num w:numId="24">
    <w:abstractNumId w:val="13"/>
  </w:num>
  <w:num w:numId="25">
    <w:abstractNumId w:val="9"/>
  </w:num>
  <w:num w:numId="26">
    <w:abstractNumId w:val="6"/>
  </w:num>
  <w:num w:numId="27">
    <w:abstractNumId w:val="0"/>
    <w:lvlOverride w:ilvl="0">
      <w:lvl w:ilvl="0"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30"/>
  </w:num>
  <w:num w:numId="32">
    <w:abstractNumId w:val="27"/>
  </w:num>
  <w:num w:numId="33">
    <w:abstractNumId w:val="24"/>
  </w:num>
  <w:num w:numId="34">
    <w:abstractNumId w:val="8"/>
  </w:num>
  <w:num w:numId="35">
    <w:abstractNumId w:val="2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B"/>
    <w:rsid w:val="00007612"/>
    <w:rsid w:val="000508A2"/>
    <w:rsid w:val="00057B09"/>
    <w:rsid w:val="00070351"/>
    <w:rsid w:val="00093A22"/>
    <w:rsid w:val="00093DDA"/>
    <w:rsid w:val="000A01A3"/>
    <w:rsid w:val="000A1233"/>
    <w:rsid w:val="000A2739"/>
    <w:rsid w:val="000B0E9E"/>
    <w:rsid w:val="000C2F26"/>
    <w:rsid w:val="000D08F0"/>
    <w:rsid w:val="000E3D00"/>
    <w:rsid w:val="0010508E"/>
    <w:rsid w:val="001070FE"/>
    <w:rsid w:val="0011691F"/>
    <w:rsid w:val="00136677"/>
    <w:rsid w:val="001512F5"/>
    <w:rsid w:val="001614A3"/>
    <w:rsid w:val="00167130"/>
    <w:rsid w:val="001858B4"/>
    <w:rsid w:val="00190675"/>
    <w:rsid w:val="001C3606"/>
    <w:rsid w:val="001E4887"/>
    <w:rsid w:val="001F6483"/>
    <w:rsid w:val="002B0475"/>
    <w:rsid w:val="002B171C"/>
    <w:rsid w:val="002C4B4F"/>
    <w:rsid w:val="002D0A9A"/>
    <w:rsid w:val="002E60B9"/>
    <w:rsid w:val="002F147F"/>
    <w:rsid w:val="00301E29"/>
    <w:rsid w:val="00303D58"/>
    <w:rsid w:val="00321B54"/>
    <w:rsid w:val="00322037"/>
    <w:rsid w:val="00334713"/>
    <w:rsid w:val="00346DCF"/>
    <w:rsid w:val="00363B45"/>
    <w:rsid w:val="0037274B"/>
    <w:rsid w:val="00374821"/>
    <w:rsid w:val="00382EBF"/>
    <w:rsid w:val="00385DC7"/>
    <w:rsid w:val="003A1782"/>
    <w:rsid w:val="003C01B0"/>
    <w:rsid w:val="003C2B34"/>
    <w:rsid w:val="003D16ED"/>
    <w:rsid w:val="0042206A"/>
    <w:rsid w:val="00452B7C"/>
    <w:rsid w:val="00456C8F"/>
    <w:rsid w:val="004A1818"/>
    <w:rsid w:val="004C0FC9"/>
    <w:rsid w:val="004E25F6"/>
    <w:rsid w:val="004F42AD"/>
    <w:rsid w:val="004F4997"/>
    <w:rsid w:val="00500B16"/>
    <w:rsid w:val="00540DC2"/>
    <w:rsid w:val="00576AA0"/>
    <w:rsid w:val="00591395"/>
    <w:rsid w:val="005A6FF5"/>
    <w:rsid w:val="005D2730"/>
    <w:rsid w:val="005D5437"/>
    <w:rsid w:val="005D6FF3"/>
    <w:rsid w:val="005D7D55"/>
    <w:rsid w:val="005F0ADC"/>
    <w:rsid w:val="00605661"/>
    <w:rsid w:val="0065423F"/>
    <w:rsid w:val="00660E62"/>
    <w:rsid w:val="00663B22"/>
    <w:rsid w:val="00671D6E"/>
    <w:rsid w:val="0068112F"/>
    <w:rsid w:val="00684CD1"/>
    <w:rsid w:val="00685820"/>
    <w:rsid w:val="006960B7"/>
    <w:rsid w:val="006F3F70"/>
    <w:rsid w:val="006F48F8"/>
    <w:rsid w:val="007054F5"/>
    <w:rsid w:val="00717F00"/>
    <w:rsid w:val="007360E8"/>
    <w:rsid w:val="007413C0"/>
    <w:rsid w:val="00773EB6"/>
    <w:rsid w:val="00776948"/>
    <w:rsid w:val="00794E91"/>
    <w:rsid w:val="007A4998"/>
    <w:rsid w:val="007A7FB4"/>
    <w:rsid w:val="007B59C3"/>
    <w:rsid w:val="007F3215"/>
    <w:rsid w:val="007F7D50"/>
    <w:rsid w:val="0086503E"/>
    <w:rsid w:val="00867423"/>
    <w:rsid w:val="008750B0"/>
    <w:rsid w:val="00880159"/>
    <w:rsid w:val="008A47FF"/>
    <w:rsid w:val="008B2B20"/>
    <w:rsid w:val="008F691C"/>
    <w:rsid w:val="00905C2C"/>
    <w:rsid w:val="009062CB"/>
    <w:rsid w:val="00917934"/>
    <w:rsid w:val="009265CA"/>
    <w:rsid w:val="00944B4A"/>
    <w:rsid w:val="00946832"/>
    <w:rsid w:val="00950008"/>
    <w:rsid w:val="00955C90"/>
    <w:rsid w:val="009570E6"/>
    <w:rsid w:val="0097352A"/>
    <w:rsid w:val="009777B9"/>
    <w:rsid w:val="00994181"/>
    <w:rsid w:val="009C6DCA"/>
    <w:rsid w:val="009F0313"/>
    <w:rsid w:val="00A14DD5"/>
    <w:rsid w:val="00A33D01"/>
    <w:rsid w:val="00A654FA"/>
    <w:rsid w:val="00A700ED"/>
    <w:rsid w:val="00A75A29"/>
    <w:rsid w:val="00A81AB3"/>
    <w:rsid w:val="00A90F8F"/>
    <w:rsid w:val="00A93665"/>
    <w:rsid w:val="00AD47A4"/>
    <w:rsid w:val="00AF5B2F"/>
    <w:rsid w:val="00B00BC7"/>
    <w:rsid w:val="00B262A4"/>
    <w:rsid w:val="00B55D49"/>
    <w:rsid w:val="00B57566"/>
    <w:rsid w:val="00B608BF"/>
    <w:rsid w:val="00C12070"/>
    <w:rsid w:val="00C37FCD"/>
    <w:rsid w:val="00C5018C"/>
    <w:rsid w:val="00C80D9F"/>
    <w:rsid w:val="00C82F62"/>
    <w:rsid w:val="00C865C9"/>
    <w:rsid w:val="00CA2E39"/>
    <w:rsid w:val="00CA61EF"/>
    <w:rsid w:val="00CC6110"/>
    <w:rsid w:val="00D15773"/>
    <w:rsid w:val="00D3389E"/>
    <w:rsid w:val="00D4244D"/>
    <w:rsid w:val="00D610B1"/>
    <w:rsid w:val="00D76FF3"/>
    <w:rsid w:val="00D7731A"/>
    <w:rsid w:val="00D864A0"/>
    <w:rsid w:val="00DB5BF9"/>
    <w:rsid w:val="00DD7FF8"/>
    <w:rsid w:val="00DF4277"/>
    <w:rsid w:val="00DF7949"/>
    <w:rsid w:val="00E20182"/>
    <w:rsid w:val="00E47F53"/>
    <w:rsid w:val="00E6305F"/>
    <w:rsid w:val="00E66E38"/>
    <w:rsid w:val="00E8601A"/>
    <w:rsid w:val="00EA485E"/>
    <w:rsid w:val="00EA5D20"/>
    <w:rsid w:val="00EA625B"/>
    <w:rsid w:val="00F012FC"/>
    <w:rsid w:val="00F05F23"/>
    <w:rsid w:val="00F35E85"/>
    <w:rsid w:val="00F37FF7"/>
    <w:rsid w:val="00F4650C"/>
    <w:rsid w:val="00FA2B33"/>
    <w:rsid w:val="00FC36D7"/>
    <w:rsid w:val="00FD003B"/>
    <w:rsid w:val="00FD7A0B"/>
    <w:rsid w:val="00FD7FE8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81BFBB-ED9B-48B7-A5B2-0DE5A22F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link w:val="21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2">
    <w:name w:val="Body Text Indent 2"/>
    <w:basedOn w:val="a0"/>
    <w:link w:val="23"/>
    <w:pPr>
      <w:ind w:firstLine="540"/>
      <w:jc w:val="both"/>
    </w:pPr>
    <w:rPr>
      <w:lang w:val="ru-RU"/>
    </w:rPr>
  </w:style>
  <w:style w:type="paragraph" w:styleId="30">
    <w:name w:val="Body Text Indent 3"/>
    <w:basedOn w:val="a0"/>
    <w:semiHidden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link w:val="a9"/>
    <w:semiHidden/>
    <w:rPr>
      <w:sz w:val="20"/>
      <w:szCs w:val="20"/>
      <w:lang w:val="ru-RU"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e">
    <w:name w:val="Balloon Text"/>
    <w:basedOn w:val="a0"/>
    <w:link w:val="af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0">
    <w:name w:val="Body Text"/>
    <w:basedOn w:val="a0"/>
    <w:semiHidden/>
    <w:pPr>
      <w:spacing w:after="120"/>
    </w:pPr>
  </w:style>
  <w:style w:type="paragraph" w:styleId="25">
    <w:name w:val="Body Text 2"/>
    <w:basedOn w:val="a0"/>
    <w:semiHidden/>
    <w:pPr>
      <w:spacing w:after="120" w:line="480" w:lineRule="auto"/>
    </w:pPr>
  </w:style>
  <w:style w:type="paragraph" w:styleId="af1">
    <w:name w:val="header"/>
    <w:basedOn w:val="a0"/>
    <w:link w:val="af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6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semiHidden/>
    <w:pPr>
      <w:spacing w:after="120"/>
    </w:pPr>
    <w:rPr>
      <w:sz w:val="16"/>
      <w:szCs w:val="16"/>
    </w:rPr>
  </w:style>
  <w:style w:type="paragraph" w:styleId="a">
    <w:name w:val="List"/>
    <w:basedOn w:val="a0"/>
    <w:semiHidden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3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4">
    <w:name w:val="Strong"/>
    <w:qFormat/>
    <w:rPr>
      <w:b/>
      <w:bCs/>
    </w:rPr>
  </w:style>
  <w:style w:type="character" w:styleId="af5">
    <w:name w:val="Emphasis"/>
    <w:qFormat/>
    <w:rPr>
      <w:i/>
      <w:iCs/>
    </w:rPr>
  </w:style>
  <w:style w:type="paragraph" w:customStyle="1" w:styleId="af6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7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8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9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a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b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c">
    <w:name w:val="Заголовок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d">
    <w:name w:val="Hyperlink"/>
    <w:rPr>
      <w:color w:val="0000FF"/>
      <w:u w:val="single"/>
    </w:rPr>
  </w:style>
  <w:style w:type="character" w:styleId="afe">
    <w:name w:val="FollowedHyperlink"/>
    <w:semiHidden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F4650C"/>
    <w:rPr>
      <w:sz w:val="24"/>
      <w:szCs w:val="24"/>
      <w:lang w:val="en-US" w:eastAsia="en-US"/>
    </w:rPr>
  </w:style>
  <w:style w:type="character" w:customStyle="1" w:styleId="af2">
    <w:name w:val="Верхний колонтитул Знак"/>
    <w:link w:val="af1"/>
    <w:rsid w:val="005D6FF3"/>
    <w:rPr>
      <w:sz w:val="24"/>
      <w:szCs w:val="24"/>
    </w:rPr>
  </w:style>
  <w:style w:type="paragraph" w:customStyle="1" w:styleId="ConsPlusTitle">
    <w:name w:val="ConsPlusTitle"/>
    <w:rsid w:val="00773EB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rmal">
    <w:name w:val="ConsPlusNormal"/>
    <w:rsid w:val="0010508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f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0"/>
    <w:link w:val="aff0"/>
    <w:uiPriority w:val="1"/>
    <w:qFormat/>
    <w:rsid w:val="0010508E"/>
    <w:pPr>
      <w:ind w:left="720"/>
      <w:contextualSpacing/>
    </w:pPr>
    <w:rPr>
      <w:lang w:val="ru-RU" w:eastAsia="ru-RU"/>
    </w:rPr>
  </w:style>
  <w:style w:type="table" w:styleId="aff1">
    <w:name w:val="Table Grid"/>
    <w:basedOn w:val="a2"/>
    <w:rsid w:val="001050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ff"/>
    <w:uiPriority w:val="34"/>
    <w:qFormat/>
    <w:locked/>
    <w:rsid w:val="0010508E"/>
    <w:rPr>
      <w:sz w:val="24"/>
      <w:szCs w:val="24"/>
    </w:rPr>
  </w:style>
  <w:style w:type="paragraph" w:customStyle="1" w:styleId="Style6">
    <w:name w:val="Style6"/>
    <w:basedOn w:val="a0"/>
    <w:rsid w:val="00FD7A0B"/>
    <w:pPr>
      <w:widowControl w:val="0"/>
      <w:autoSpaceDE w:val="0"/>
      <w:autoSpaceDN w:val="0"/>
      <w:adjustRightInd w:val="0"/>
      <w:spacing w:line="274" w:lineRule="exact"/>
    </w:pPr>
    <w:rPr>
      <w:lang w:val="ru-RU" w:eastAsia="ru-RU"/>
    </w:rPr>
  </w:style>
  <w:style w:type="paragraph" w:customStyle="1" w:styleId="Style7">
    <w:name w:val="Style7"/>
    <w:basedOn w:val="a0"/>
    <w:rsid w:val="00FD7A0B"/>
    <w:pPr>
      <w:widowControl w:val="0"/>
      <w:autoSpaceDE w:val="0"/>
      <w:autoSpaceDN w:val="0"/>
      <w:adjustRightInd w:val="0"/>
      <w:spacing w:line="415" w:lineRule="exact"/>
      <w:ind w:firstLine="725"/>
      <w:jc w:val="both"/>
    </w:pPr>
    <w:rPr>
      <w:lang w:val="ru-RU" w:eastAsia="ru-RU"/>
    </w:rPr>
  </w:style>
  <w:style w:type="paragraph" w:customStyle="1" w:styleId="Style8">
    <w:name w:val="Style8"/>
    <w:basedOn w:val="a0"/>
    <w:rsid w:val="00FD7A0B"/>
    <w:pPr>
      <w:widowControl w:val="0"/>
      <w:autoSpaceDE w:val="0"/>
      <w:autoSpaceDN w:val="0"/>
      <w:adjustRightInd w:val="0"/>
      <w:spacing w:line="415" w:lineRule="exact"/>
      <w:ind w:firstLine="749"/>
      <w:jc w:val="both"/>
    </w:pPr>
    <w:rPr>
      <w:lang w:val="ru-RU" w:eastAsia="ru-RU"/>
    </w:rPr>
  </w:style>
  <w:style w:type="character" w:customStyle="1" w:styleId="FontStyle20">
    <w:name w:val="Font Style20"/>
    <w:rsid w:val="00FD7A0B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FD7A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0"/>
    <w:rsid w:val="00FD7A0B"/>
    <w:pPr>
      <w:widowControl w:val="0"/>
      <w:autoSpaceDE w:val="0"/>
      <w:autoSpaceDN w:val="0"/>
      <w:adjustRightInd w:val="0"/>
      <w:spacing w:line="280" w:lineRule="exact"/>
      <w:jc w:val="center"/>
    </w:pPr>
    <w:rPr>
      <w:lang w:val="ru-RU" w:eastAsia="ru-RU"/>
    </w:rPr>
  </w:style>
  <w:style w:type="paragraph" w:customStyle="1" w:styleId="Style15">
    <w:name w:val="Style15"/>
    <w:basedOn w:val="a0"/>
    <w:rsid w:val="00FD7A0B"/>
    <w:pPr>
      <w:widowControl w:val="0"/>
      <w:autoSpaceDE w:val="0"/>
      <w:autoSpaceDN w:val="0"/>
      <w:adjustRightInd w:val="0"/>
      <w:spacing w:line="422" w:lineRule="exact"/>
      <w:ind w:firstLine="1234"/>
    </w:pPr>
    <w:rPr>
      <w:lang w:val="ru-RU" w:eastAsia="ru-RU"/>
    </w:rPr>
  </w:style>
  <w:style w:type="paragraph" w:customStyle="1" w:styleId="Style11">
    <w:name w:val="Style11"/>
    <w:basedOn w:val="a0"/>
    <w:rsid w:val="00FD7A0B"/>
    <w:pPr>
      <w:widowControl w:val="0"/>
      <w:autoSpaceDE w:val="0"/>
      <w:autoSpaceDN w:val="0"/>
      <w:adjustRightInd w:val="0"/>
      <w:spacing w:line="413" w:lineRule="exact"/>
      <w:ind w:firstLine="1094"/>
    </w:pPr>
    <w:rPr>
      <w:lang w:val="ru-RU" w:eastAsia="ru-RU"/>
    </w:rPr>
  </w:style>
  <w:style w:type="paragraph" w:customStyle="1" w:styleId="Style10">
    <w:name w:val="Style10"/>
    <w:basedOn w:val="a0"/>
    <w:rsid w:val="00FD7A0B"/>
    <w:pPr>
      <w:widowControl w:val="0"/>
      <w:autoSpaceDE w:val="0"/>
      <w:autoSpaceDN w:val="0"/>
      <w:adjustRightInd w:val="0"/>
      <w:spacing w:line="451" w:lineRule="exact"/>
      <w:ind w:firstLine="758"/>
    </w:pPr>
    <w:rPr>
      <w:lang w:val="ru-RU" w:eastAsia="ru-RU"/>
    </w:rPr>
  </w:style>
  <w:style w:type="paragraph" w:customStyle="1" w:styleId="Style1">
    <w:name w:val="Style1"/>
    <w:basedOn w:val="a0"/>
    <w:rsid w:val="00FD7A0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3">
    <w:name w:val="Style13"/>
    <w:basedOn w:val="a0"/>
    <w:rsid w:val="00FD7A0B"/>
    <w:pPr>
      <w:widowControl w:val="0"/>
      <w:autoSpaceDE w:val="0"/>
      <w:autoSpaceDN w:val="0"/>
      <w:adjustRightInd w:val="0"/>
      <w:spacing w:line="418" w:lineRule="exact"/>
      <w:ind w:firstLine="634"/>
    </w:pPr>
    <w:rPr>
      <w:lang w:val="ru-RU" w:eastAsia="ru-RU"/>
    </w:rPr>
  </w:style>
  <w:style w:type="paragraph" w:customStyle="1" w:styleId="Style5">
    <w:name w:val="Style5"/>
    <w:basedOn w:val="a0"/>
    <w:rsid w:val="00FD7A0B"/>
    <w:pPr>
      <w:widowControl w:val="0"/>
      <w:autoSpaceDE w:val="0"/>
      <w:autoSpaceDN w:val="0"/>
      <w:adjustRightInd w:val="0"/>
      <w:spacing w:line="422" w:lineRule="exact"/>
      <w:ind w:firstLine="451"/>
    </w:pPr>
    <w:rPr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rsid w:val="00FD7A0B"/>
    <w:rPr>
      <w:sz w:val="24"/>
      <w:szCs w:val="24"/>
      <w:lang w:eastAsia="en-US"/>
    </w:rPr>
  </w:style>
  <w:style w:type="character" w:customStyle="1" w:styleId="af">
    <w:name w:val="Текст выноски Знак"/>
    <w:link w:val="ae"/>
    <w:semiHidden/>
    <w:rsid w:val="00FD7A0B"/>
    <w:rPr>
      <w:rFonts w:ascii="Tahoma" w:hAnsi="Tahoma"/>
      <w:sz w:val="16"/>
      <w:szCs w:val="24"/>
      <w:lang w:eastAsia="en-US"/>
    </w:rPr>
  </w:style>
  <w:style w:type="character" w:customStyle="1" w:styleId="13">
    <w:name w:val="Текст выноски Знак1"/>
    <w:basedOn w:val="a1"/>
    <w:uiPriority w:val="99"/>
    <w:semiHidden/>
    <w:rsid w:val="00FD7A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0"/>
    <w:rsid w:val="00FD7A0B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paragraph" w:customStyle="1" w:styleId="Style9">
    <w:name w:val="Style9"/>
    <w:basedOn w:val="a0"/>
    <w:rsid w:val="00FD7A0B"/>
    <w:pPr>
      <w:widowControl w:val="0"/>
      <w:autoSpaceDE w:val="0"/>
      <w:autoSpaceDN w:val="0"/>
      <w:adjustRightInd w:val="0"/>
      <w:spacing w:line="418" w:lineRule="exact"/>
    </w:pPr>
    <w:rPr>
      <w:lang w:val="ru-RU" w:eastAsia="ru-RU"/>
    </w:rPr>
  </w:style>
  <w:style w:type="character" w:customStyle="1" w:styleId="FontStyle22">
    <w:name w:val="Font Style22"/>
    <w:rsid w:val="00FD7A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0"/>
    <w:rsid w:val="00FD7A0B"/>
    <w:pPr>
      <w:widowControl w:val="0"/>
      <w:autoSpaceDE w:val="0"/>
      <w:autoSpaceDN w:val="0"/>
      <w:adjustRightInd w:val="0"/>
      <w:spacing w:line="418" w:lineRule="exact"/>
      <w:jc w:val="both"/>
    </w:pPr>
    <w:rPr>
      <w:lang w:val="ru-RU" w:eastAsia="ru-RU"/>
    </w:rPr>
  </w:style>
  <w:style w:type="character" w:customStyle="1" w:styleId="FontStyle23">
    <w:name w:val="Font Style23"/>
    <w:rsid w:val="00FD7A0B"/>
    <w:rPr>
      <w:rFonts w:ascii="Palatino Linotype" w:hAnsi="Palatino Linotype" w:cs="Palatino Linotype"/>
      <w:i/>
      <w:iCs/>
      <w:sz w:val="22"/>
      <w:szCs w:val="22"/>
    </w:rPr>
  </w:style>
  <w:style w:type="character" w:customStyle="1" w:styleId="aff2">
    <w:name w:val="Текст концевой сноски Знак"/>
    <w:link w:val="aff3"/>
    <w:semiHidden/>
    <w:rsid w:val="00FD7A0B"/>
  </w:style>
  <w:style w:type="paragraph" w:styleId="aff3">
    <w:name w:val="endnote text"/>
    <w:basedOn w:val="a0"/>
    <w:link w:val="aff2"/>
    <w:semiHidden/>
    <w:unhideWhenUsed/>
    <w:rsid w:val="00FD7A0B"/>
    <w:rPr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1"/>
    <w:uiPriority w:val="99"/>
    <w:semiHidden/>
    <w:rsid w:val="00FD7A0B"/>
    <w:rPr>
      <w:lang w:val="en-US" w:eastAsia="en-US"/>
    </w:rPr>
  </w:style>
  <w:style w:type="paragraph" w:styleId="aff4">
    <w:name w:val="TOC Heading"/>
    <w:basedOn w:val="10"/>
    <w:next w:val="a0"/>
    <w:qFormat/>
    <w:rsid w:val="00FD7A0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9">
    <w:name w:val="Текст сноски Знак"/>
    <w:link w:val="a8"/>
    <w:semiHidden/>
    <w:rsid w:val="00FD7A0B"/>
  </w:style>
  <w:style w:type="character" w:customStyle="1" w:styleId="15">
    <w:name w:val="Текст сноски Знак1"/>
    <w:basedOn w:val="a1"/>
    <w:uiPriority w:val="99"/>
    <w:semiHidden/>
    <w:rsid w:val="00FD7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semiHidden/>
    <w:rsid w:val="00FD7A0B"/>
    <w:rPr>
      <w:lang w:eastAsia="ru-RU"/>
    </w:rPr>
  </w:style>
  <w:style w:type="character" w:customStyle="1" w:styleId="16">
    <w:name w:val="Текст примечания Знак1"/>
    <w:basedOn w:val="a1"/>
    <w:uiPriority w:val="99"/>
    <w:semiHidden/>
    <w:rsid w:val="00FD7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ма примечания Знак"/>
    <w:link w:val="aff7"/>
    <w:semiHidden/>
    <w:rsid w:val="00FD7A0B"/>
    <w:rPr>
      <w:b/>
      <w:bCs/>
    </w:rPr>
  </w:style>
  <w:style w:type="paragraph" w:styleId="aff7">
    <w:name w:val="annotation subject"/>
    <w:basedOn w:val="a5"/>
    <w:next w:val="a5"/>
    <w:link w:val="aff6"/>
    <w:semiHidden/>
    <w:rsid w:val="00FD7A0B"/>
    <w:rPr>
      <w:b/>
      <w:bCs/>
      <w:lang w:val="ru-RU" w:eastAsia="ru-RU"/>
    </w:rPr>
  </w:style>
  <w:style w:type="character" w:customStyle="1" w:styleId="21">
    <w:name w:val="Текст примечания Знак2"/>
    <w:basedOn w:val="a1"/>
    <w:link w:val="a5"/>
    <w:semiHidden/>
    <w:rsid w:val="00FD7A0B"/>
    <w:rPr>
      <w:lang w:val="en-US" w:eastAsia="en-US"/>
    </w:rPr>
  </w:style>
  <w:style w:type="character" w:customStyle="1" w:styleId="17">
    <w:name w:val="Тема примечания Знак1"/>
    <w:basedOn w:val="21"/>
    <w:uiPriority w:val="99"/>
    <w:semiHidden/>
    <w:rsid w:val="00FD7A0B"/>
    <w:rPr>
      <w:b/>
      <w:bCs/>
      <w:lang w:val="en-US" w:eastAsia="en-US"/>
    </w:rPr>
  </w:style>
  <w:style w:type="character" w:styleId="aff8">
    <w:name w:val="line number"/>
    <w:rsid w:val="00FD7A0B"/>
  </w:style>
  <w:style w:type="character" w:customStyle="1" w:styleId="28">
    <w:name w:val="Основной текст (2)_"/>
    <w:basedOn w:val="a1"/>
    <w:link w:val="29"/>
    <w:rsid w:val="00FD7A0B"/>
  </w:style>
  <w:style w:type="paragraph" w:customStyle="1" w:styleId="29">
    <w:name w:val="Основной текст (2)"/>
    <w:basedOn w:val="a0"/>
    <w:link w:val="28"/>
    <w:rsid w:val="00FD7A0B"/>
    <w:pPr>
      <w:widowControl w:val="0"/>
      <w:ind w:left="5900"/>
    </w:pPr>
    <w:rPr>
      <w:sz w:val="20"/>
      <w:szCs w:val="20"/>
      <w:lang w:val="ru-RU" w:eastAsia="ru-RU"/>
    </w:rPr>
  </w:style>
  <w:style w:type="character" w:customStyle="1" w:styleId="aff9">
    <w:name w:val="Основной текст_"/>
    <w:basedOn w:val="a1"/>
    <w:link w:val="18"/>
    <w:rsid w:val="00FD7A0B"/>
    <w:rPr>
      <w:sz w:val="28"/>
      <w:szCs w:val="28"/>
    </w:rPr>
  </w:style>
  <w:style w:type="paragraph" w:customStyle="1" w:styleId="18">
    <w:name w:val="Основной текст1"/>
    <w:basedOn w:val="a0"/>
    <w:link w:val="aff9"/>
    <w:rsid w:val="00FD7A0B"/>
    <w:pPr>
      <w:widowControl w:val="0"/>
      <w:spacing w:after="260"/>
      <w:ind w:firstLine="400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A80BC41BB9528FDCEDEB356C829225D9F78C89DEE1CFAAF7004BE5503E00A172DE438ECACEDBFE89A92CE5A7A9EA0642038D2D4E57A5965C749F63APAL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80BC41BB9528FDCEDEAD5BDE457C5598729497EF19F9F12550B8025CB00C426DA43EBAEAABB2E2CEC38A0D7595F32B6469C1D6E266P5L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80BC41BB9528FDCEDEAD5BDE457C5598729497EF19F9F12550B8025CB00C426DA43EB9EFA8B1EF9F999A093CC0F9356373DFD0FC665963PDL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0AB12F197CF254492C2EBE1774AE20D00A609C1CBE2921A9F7C147310A8B3112F7A9409AFB0D6A14DD7F90890D3C0398C96C05FADFD9532B3EE745O9wFH" TargetMode="External"/><Relationship Id="rId10" Type="http://schemas.openxmlformats.org/officeDocument/2006/relationships/hyperlink" Target="consultantplus://offline/ref=F610B26767FE5A90D9382F26D0C1FD2D39C6F46D3AA4340C26A483323E432C3D352E612EBF060FA4302638E8C9818DACB5114C24853D8DFCA7D5C4D8RA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CE7250B4EF6E019A2EA238BCD1BED685C561838D25D61BF5EA4FAEB4B6F5416138A8E39448993E73C38CB719BCBCDB399709DBE36FB4BC37727D1eBUAF" TargetMode="External"/><Relationship Id="rId14" Type="http://schemas.openxmlformats.org/officeDocument/2006/relationships/hyperlink" Target="consultantplus://offline/ref=FE9B5FE5EF546106CA49C95F7822DE629E7C89FE636EE3490ACCD52191A8CE7FF048BB742D32E264B4B100CFFC65EEF943ED0D22526A59E4FD937586rA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D9BF-57A8-4890-BB36-871CF1FD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7901</Words>
  <Characters>45041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52837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Нормативно-правовые акты МО</dc:subject>
  <dc:creator>User</dc:creator>
  <cp:lastModifiedBy>User</cp:lastModifiedBy>
  <cp:revision>2</cp:revision>
  <cp:lastPrinted>2024-12-27T10:33:00Z</cp:lastPrinted>
  <dcterms:created xsi:type="dcterms:W3CDTF">2024-12-27T12:30:00Z</dcterms:created>
  <dcterms:modified xsi:type="dcterms:W3CDTF">2024-12-27T12:30:00Z</dcterms:modified>
</cp:coreProperties>
</file>