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C7" w:rsidRDefault="0082517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99770" cy="11283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C7" w:rsidRDefault="0082517A">
      <w:pPr>
        <w:spacing w:line="240" w:lineRule="auto"/>
        <w:ind w:left="-283"/>
        <w:jc w:val="center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АДМИНИСТРАЦИЯ ПРИАЗОВСКОГО МУНИЦИПАЛЬНОГО ОКРУГА</w:t>
      </w:r>
    </w:p>
    <w:p w:rsidR="00B903C7" w:rsidRDefault="0082517A">
      <w:pPr>
        <w:spacing w:after="320" w:line="240" w:lineRule="auto"/>
        <w:jc w:val="center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048"/>
        <w:gridCol w:w="3325"/>
      </w:tblGrid>
      <w:tr w:rsidR="00B903C7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C7" w:rsidRDefault="0082517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8"/>
              </w:rPr>
              <w:t>_____________</w:t>
            </w:r>
          </w:p>
        </w:tc>
        <w:tc>
          <w:tcPr>
            <w:tcW w:w="3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C7" w:rsidRDefault="00B903C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b/>
                <w:sz w:val="16"/>
              </w:rPr>
            </w:pPr>
          </w:p>
          <w:p w:rsidR="00B903C7" w:rsidRDefault="0082517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b/>
                <w:sz w:val="28"/>
              </w:rPr>
              <w:t>пгт</w:t>
            </w:r>
            <w:proofErr w:type="spellEnd"/>
            <w:r>
              <w:rPr>
                <w:rFonts w:ascii="XO Thames" w:hAnsi="XO Thames"/>
                <w:b/>
                <w:sz w:val="28"/>
              </w:rPr>
              <w:t xml:space="preserve"> Приазовское</w:t>
            </w:r>
          </w:p>
          <w:p w:rsidR="00B903C7" w:rsidRDefault="00B903C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b/>
                <w:sz w:val="16"/>
              </w:rPr>
            </w:pPr>
          </w:p>
        </w:tc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3C7" w:rsidRDefault="0082517A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8"/>
              </w:rPr>
              <w:t>№________</w:t>
            </w:r>
          </w:p>
          <w:p w:rsidR="00B903C7" w:rsidRDefault="00B903C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</w:p>
        </w:tc>
      </w:tr>
    </w:tbl>
    <w:p w:rsidR="00B903C7" w:rsidRDefault="00B903C7">
      <w:pPr>
        <w:spacing w:after="10" w:line="240" w:lineRule="auto"/>
        <w:ind w:left="-8" w:right="8"/>
        <w:jc w:val="center"/>
        <w:rPr>
          <w:rFonts w:ascii="XO Thames" w:hAnsi="XO Thames"/>
          <w:b/>
          <w:sz w:val="28"/>
        </w:rPr>
      </w:pPr>
    </w:p>
    <w:p w:rsidR="00B903C7" w:rsidRDefault="0082517A">
      <w:pPr>
        <w:spacing w:after="10" w:line="240" w:lineRule="auto"/>
        <w:ind w:left="-8" w:right="8"/>
        <w:jc w:val="center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О создании Муниципального бюджетного учреждения «Благоустройство»</w:t>
      </w:r>
      <w:r w:rsidR="00392E2E"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Приазовского муниципального округа Запорожской области </w:t>
      </w:r>
    </w:p>
    <w:p w:rsidR="00B903C7" w:rsidRDefault="00B903C7">
      <w:pPr>
        <w:spacing w:after="73" w:line="240" w:lineRule="auto"/>
        <w:ind w:left="65"/>
        <w:jc w:val="both"/>
        <w:rPr>
          <w:rFonts w:ascii="XO Thames" w:hAnsi="XO Thames"/>
          <w:sz w:val="16"/>
        </w:rPr>
      </w:pPr>
    </w:p>
    <w:p w:rsidR="00B903C7" w:rsidRDefault="0082517A">
      <w:pPr>
        <w:spacing w:after="0" w:line="240" w:lineRule="auto"/>
        <w:ind w:left="-8"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Приазовского муниципального округа от 29.01.2024 № 5 «Об утверждении Порядка принятия решений о создании, реорганизации, изменении типа и ликвидации муниципальных учреждений Приазовского муниципального округа, а также утверждения уставов муниципальных учреждений Приазовского округа и внесения в них изменений», Уставом Приазовского муниципального округа,</w:t>
      </w:r>
    </w:p>
    <w:p w:rsidR="00B903C7" w:rsidRDefault="00B903C7">
      <w:pPr>
        <w:spacing w:after="0" w:line="240" w:lineRule="auto"/>
        <w:ind w:left="-8" w:firstLine="720"/>
        <w:jc w:val="both"/>
        <w:rPr>
          <w:rFonts w:ascii="XO Thames" w:hAnsi="XO Thames"/>
          <w:sz w:val="16"/>
        </w:rPr>
      </w:pPr>
    </w:p>
    <w:p w:rsidR="00B903C7" w:rsidRDefault="0082517A">
      <w:pPr>
        <w:spacing w:after="0" w:line="240" w:lineRule="auto"/>
        <w:ind w:firstLine="720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ПОСТАНОВЛЯЕТ: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 Создать Муниципальное бюджетное учреждение «Благоустройство» Приазовского муниципального округа Запорожской области.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Утвердить наименование создаваемого юридического лица: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</w:t>
      </w: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28"/>
        </w:rPr>
        <w:t>Полное наименование: Муниципальное бюджетное учреждение «Благоустройство» Приазовского муниципального округа Запорожской области;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2.2. Сокращенное наименование: МБУ «Благоустройство» Приазовского МО </w:t>
      </w:r>
      <w:proofErr w:type="gramStart"/>
      <w:r>
        <w:rPr>
          <w:rFonts w:ascii="XO Thames" w:hAnsi="XO Thames"/>
          <w:sz w:val="28"/>
        </w:rPr>
        <w:t>ЗО .</w:t>
      </w:r>
      <w:proofErr w:type="gramEnd"/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Определить юридический адрес и местонахождение МБУ «Благоустройство» Приазовского МО ЗО: 272401, Российская Федерация, Запорожская область, М.О. Приазовский, </w:t>
      </w:r>
      <w:proofErr w:type="spellStart"/>
      <w:r>
        <w:rPr>
          <w:rFonts w:ascii="XO Thames" w:hAnsi="XO Thames"/>
          <w:sz w:val="28"/>
        </w:rPr>
        <w:t>пгт</w:t>
      </w:r>
      <w:proofErr w:type="spell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 xml:space="preserve">Приазовское,   </w:t>
      </w:r>
      <w:proofErr w:type="gramEnd"/>
      <w:r>
        <w:rPr>
          <w:rFonts w:ascii="XO Thames" w:hAnsi="XO Thames"/>
          <w:sz w:val="28"/>
        </w:rPr>
        <w:t xml:space="preserve">                              </w:t>
      </w:r>
      <w:r w:rsidR="00392E2E">
        <w:rPr>
          <w:rFonts w:ascii="XO Thames" w:hAnsi="XO Thames"/>
          <w:sz w:val="28"/>
        </w:rPr>
        <w:t xml:space="preserve">            </w:t>
      </w:r>
      <w:r>
        <w:rPr>
          <w:rFonts w:ascii="XO Thames" w:hAnsi="XO Thames"/>
          <w:sz w:val="28"/>
        </w:rPr>
        <w:t>ул. Покровская, д. 5 Г.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 МБУ «Благоустройство» Приазовского МО ЗО находиться в введении Администрации Приазовского муниципального округа Запорожской области, которая осуществляет функции и полномочия учредителя.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Отделу правового обеспечения Администрации Приазовского муниципального округа разработать и утвердить Устав МБУ «Благоустройство» Приазовского МО ЗО (Приложение).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 Назначить директором МБУ «Благоустройство» Приазовского МО ЗО </w:t>
      </w:r>
      <w:proofErr w:type="spellStart"/>
      <w:r>
        <w:rPr>
          <w:rFonts w:ascii="XO Thames" w:hAnsi="XO Thames"/>
          <w:sz w:val="28"/>
        </w:rPr>
        <w:t>Кенжигалиева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Нурбека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Жаимбаевича</w:t>
      </w:r>
      <w:proofErr w:type="spellEnd"/>
      <w:r>
        <w:rPr>
          <w:rFonts w:ascii="XO Thames" w:hAnsi="XO Thames"/>
          <w:sz w:val="28"/>
        </w:rPr>
        <w:t>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Директору МБУ «Благоустройство» Приазовского МО ЗО: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7.1. В установленном порядке осуществить государственную регистрацию Муниципального бюджетного учреждения «Благоустройство» Приазовского МО ЗО.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 Утвердить штатное расписание МБУ «Благоустройство» Приазовского МО ЗО и предоставить на согласование Главе муниципального округа.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8. Начальнику отдела кадровой работы и муниципальной службы Администрации Приазовского муниципального округа Калугиной М.В. подготовить распоряжение о назначении на должность директора МБУ «Благоустройство» Приазовского МО ЗО - </w:t>
      </w:r>
      <w:proofErr w:type="spellStart"/>
      <w:r>
        <w:rPr>
          <w:rFonts w:ascii="XO Thames" w:hAnsi="XO Thames"/>
          <w:sz w:val="28"/>
        </w:rPr>
        <w:t>Кенжигалиева</w:t>
      </w:r>
      <w:proofErr w:type="spellEnd"/>
      <w:r>
        <w:rPr>
          <w:rFonts w:ascii="XO Thames" w:hAnsi="XO Thames"/>
          <w:sz w:val="28"/>
        </w:rPr>
        <w:t xml:space="preserve"> Н.Ж. 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rFonts w:ascii="XO Thames" w:hAnsi="XO Thames"/>
          <w:sz w:val="28"/>
        </w:rPr>
        <w:t>За!Информ</w:t>
      </w:r>
      <w:proofErr w:type="spellEnd"/>
      <w:proofErr w:type="gramEnd"/>
      <w:r>
        <w:rPr>
          <w:rFonts w:ascii="XO Thames" w:hAnsi="XO Thames"/>
          <w:sz w:val="28"/>
        </w:rPr>
        <w:t xml:space="preserve">» и на официальном сайте Приазовского муниципального округа Запорожской области. 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Контроль за исполнением данного постановления оставляю за собой</w:t>
      </w:r>
    </w:p>
    <w:p w:rsidR="00B903C7" w:rsidRDefault="0082517A">
      <w:pPr>
        <w:spacing w:after="0" w:line="240" w:lineRule="auto"/>
        <w:ind w:right="-285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 Настоящее постановление вступает в силу со дня его подписания.</w:t>
      </w:r>
    </w:p>
    <w:p w:rsidR="00B903C7" w:rsidRDefault="00B903C7">
      <w:pPr>
        <w:spacing w:after="0" w:line="240" w:lineRule="auto"/>
        <w:ind w:right="-285"/>
        <w:jc w:val="both"/>
        <w:rPr>
          <w:rFonts w:ascii="XO Thames" w:hAnsi="XO Thames"/>
          <w:sz w:val="28"/>
        </w:rPr>
      </w:pPr>
    </w:p>
    <w:p w:rsidR="00B903C7" w:rsidRDefault="00B903C7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B903C7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82517A">
      <w:pPr>
        <w:tabs>
          <w:tab w:val="left" w:pos="12446"/>
        </w:tabs>
        <w:spacing w:after="0" w:line="240" w:lineRule="auto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Глава</w:t>
      </w:r>
    </w:p>
    <w:p w:rsidR="00B903C7" w:rsidRDefault="0082517A">
      <w:pPr>
        <w:tabs>
          <w:tab w:val="left" w:pos="12446"/>
        </w:tabs>
        <w:spacing w:after="0" w:line="240" w:lineRule="auto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муниципального округа                                                              А.С. </w:t>
      </w:r>
      <w:proofErr w:type="spellStart"/>
      <w:r>
        <w:rPr>
          <w:rFonts w:ascii="XO Thames" w:hAnsi="XO Thames"/>
          <w:sz w:val="28"/>
        </w:rPr>
        <w:t>Диковченко</w:t>
      </w:r>
      <w:proofErr w:type="spellEnd"/>
    </w:p>
    <w:p w:rsidR="00B903C7" w:rsidRDefault="00B903C7">
      <w:pPr>
        <w:tabs>
          <w:tab w:val="left" w:pos="12446"/>
        </w:tabs>
        <w:spacing w:after="0" w:line="240" w:lineRule="auto"/>
        <w:ind w:left="10300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252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41F7A" w:rsidRDefault="00B41F7A">
      <w:pPr>
        <w:widowControl w:val="0"/>
        <w:spacing w:after="0" w:line="240" w:lineRule="auto"/>
        <w:ind w:left="4820"/>
        <w:rPr>
          <w:rFonts w:ascii="XO Thames" w:hAnsi="XO Thames"/>
          <w:sz w:val="28"/>
        </w:rPr>
      </w:pPr>
    </w:p>
    <w:p w:rsidR="00B903C7" w:rsidRDefault="0082517A">
      <w:pPr>
        <w:widowControl w:val="0"/>
        <w:spacing w:after="0" w:line="240" w:lineRule="auto"/>
        <w:ind w:left="453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</w:t>
      </w:r>
    </w:p>
    <w:p w:rsidR="00B903C7" w:rsidRDefault="0082517A">
      <w:pPr>
        <w:widowControl w:val="0"/>
        <w:spacing w:after="0" w:line="240" w:lineRule="auto"/>
        <w:ind w:left="453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УТВЕРЖДЕН</w:t>
      </w:r>
    </w:p>
    <w:p w:rsidR="00B903C7" w:rsidRDefault="0082517A">
      <w:pPr>
        <w:widowControl w:val="0"/>
        <w:spacing w:after="0" w:line="240" w:lineRule="auto"/>
        <w:ind w:left="4535" w:right="-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Администрации</w:t>
      </w:r>
    </w:p>
    <w:p w:rsidR="00B903C7" w:rsidRDefault="0082517A">
      <w:pPr>
        <w:widowControl w:val="0"/>
        <w:spacing w:after="0" w:line="240" w:lineRule="auto"/>
        <w:ind w:left="4535" w:right="-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Приазовского муниципального округа</w:t>
      </w:r>
    </w:p>
    <w:p w:rsidR="00B903C7" w:rsidRDefault="0082517A">
      <w:pPr>
        <w:widowControl w:val="0"/>
        <w:spacing w:after="0" w:line="240" w:lineRule="auto"/>
        <w:ind w:left="4535" w:right="-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 № _______</w:t>
      </w:r>
    </w:p>
    <w:p w:rsidR="00B903C7" w:rsidRDefault="00B903C7">
      <w:pPr>
        <w:widowControl w:val="0"/>
        <w:spacing w:after="0" w:line="240" w:lineRule="auto"/>
        <w:ind w:left="4254" w:right="-3" w:hanging="1"/>
        <w:jc w:val="center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b/>
          <w:sz w:val="28"/>
        </w:rPr>
      </w:pPr>
    </w:p>
    <w:p w:rsidR="00B903C7" w:rsidRDefault="0082517A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Устав</w:t>
      </w:r>
    </w:p>
    <w:p w:rsidR="00B903C7" w:rsidRDefault="0082517A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бюджетного учреждения «Благоустройство» Приазовского муниципального округа Запорожской области </w:t>
      </w: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B903C7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B903C7" w:rsidRDefault="0082517A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птг</w:t>
      </w:r>
      <w:proofErr w:type="spellEnd"/>
      <w:r>
        <w:rPr>
          <w:rFonts w:ascii="XO Thames" w:hAnsi="XO Thames"/>
          <w:sz w:val="28"/>
        </w:rPr>
        <w:t xml:space="preserve"> Приазовское</w:t>
      </w:r>
    </w:p>
    <w:p w:rsidR="00392E2E" w:rsidRDefault="0082517A" w:rsidP="00B41F7A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2025 г.</w:t>
      </w:r>
      <w:bookmarkStart w:id="0" w:name="_GoBack"/>
      <w:bookmarkEnd w:id="0"/>
    </w:p>
    <w:p w:rsidR="00B903C7" w:rsidRDefault="0082517A">
      <w:pPr>
        <w:widowControl w:val="0"/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lastRenderedPageBreak/>
        <w:t>1. Общие положения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Муниципальное бюджетное учреждение «Благоустройство» Приазовского муниципального округа Запорожской области                    </w:t>
      </w:r>
      <w:r w:rsidR="00392E2E"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8"/>
        </w:rPr>
        <w:t xml:space="preserve"> (далее - Учреждение) создано в соответствии с Гражданским кодексом Российской Федерации, Федеральным законом от 12.01.1996 № 7-ФЗ            </w:t>
      </w:r>
      <w:r w:rsidR="00392E2E"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«О некоммерческих организациях», Федеральным законом от 06.10.2003            № 131-ФЗ «Об общих принципах организации местного самоуправления в Российской Федерации, Федеральным законом от 08.05.2010 № 83-ФЗ           </w:t>
      </w:r>
      <w:r w:rsidR="00392E2E"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Приазовского муниципального округа от 29.01.2024 № 5 </w:t>
      </w:r>
      <w:r w:rsidR="002C1DCF"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>«Об утверждении Порядка принятия решений о создании, реорганизации, изменении типа и ликвидации муниципальных учреждений Приазовского муниципального округа, а также утверждения уставов муниципальных учреждений Приазовского округа и внесения в них изменений», с целью обеспечение реализации полномочий органов местного самоуправления в сфере благоустройства, улучшения внешнего облика территории Приазовского муниципального округа Запорожской области (далее - Округ), развитие и улучшение  инфраструктуры, расположенной на территории Округа в рамках выполнения муниципальных заданий и оказания платных услуг (выполненных работ). 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1.2. Официальное наименование Учреждения: 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1.2.1. Полное наименование: Муниципальное бюджетное учреждение «Благоустройство» Приазовского муниципального округа Запорожской области.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1.2.2. Сокращенное наименование: МБУ «Благоустройство» Приазовского МО ЗО.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1.3. Место нахождения Учреждения: 272401, Российская Федерация, Запорожская область, М.О. Приазовский, </w:t>
      </w:r>
      <w:proofErr w:type="spellStart"/>
      <w:r>
        <w:rPr>
          <w:rFonts w:ascii="XO Thames" w:hAnsi="XO Thames"/>
          <w:sz w:val="28"/>
        </w:rPr>
        <w:t>пгт</w:t>
      </w:r>
      <w:proofErr w:type="spell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 xml:space="preserve">Приазовское,   </w:t>
      </w:r>
      <w:proofErr w:type="gramEnd"/>
      <w:r>
        <w:rPr>
          <w:rFonts w:ascii="XO Thames" w:hAnsi="XO Thames"/>
          <w:sz w:val="28"/>
        </w:rPr>
        <w:t xml:space="preserve">                         </w:t>
      </w:r>
      <w:r w:rsidR="00455449"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 xml:space="preserve"> ул. Покровская, д. 5 Г.</w:t>
      </w:r>
    </w:p>
    <w:p w:rsidR="00B903C7" w:rsidRDefault="0082517A">
      <w:pPr>
        <w:pStyle w:val="Footnote1"/>
        <w:ind w:firstLine="709"/>
        <w:rPr>
          <w:sz w:val="28"/>
        </w:rPr>
      </w:pPr>
      <w:r>
        <w:rPr>
          <w:sz w:val="28"/>
        </w:rPr>
        <w:t xml:space="preserve">1.4. Почтовый адрес Учреждения: 272401, Российская Федерация, Запорожская область, М.О. Приазовский,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Приазовское,   </w:t>
      </w:r>
      <w:proofErr w:type="gramEnd"/>
      <w:r>
        <w:rPr>
          <w:sz w:val="28"/>
        </w:rPr>
        <w:t xml:space="preserve">                         </w:t>
      </w:r>
      <w:r w:rsidR="00455449">
        <w:rPr>
          <w:sz w:val="28"/>
        </w:rPr>
        <w:t xml:space="preserve">            </w:t>
      </w:r>
      <w:r>
        <w:rPr>
          <w:sz w:val="28"/>
        </w:rPr>
        <w:t>ул. Покровская, д. 5 Г.</w:t>
      </w:r>
    </w:p>
    <w:p w:rsidR="00B903C7" w:rsidRDefault="0082517A">
      <w:pPr>
        <w:pStyle w:val="Footnote1"/>
        <w:ind w:firstLine="709"/>
        <w:rPr>
          <w:sz w:val="28"/>
        </w:rPr>
      </w:pPr>
      <w:r>
        <w:rPr>
          <w:sz w:val="28"/>
        </w:rPr>
        <w:t>1.5. Учредительным документом Учреждения является настоящий Устав.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1.6. Учреждение является некоммерческой организацией.</w:t>
      </w:r>
    </w:p>
    <w:p w:rsidR="00B903C7" w:rsidRDefault="0082517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1.7. Учредителем Учреждения является Администрация Приазовского муниципального округа Запорожской области (далее - Учредитель).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1.8. Правомочия Учредителя и собственника имущества Учреждения осуществляет Округ.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1.9.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 xml:space="preserve">Учреждение является муниципальным учреждением бюджетного типа, осуществляющим оказание муниципальных услуг (выполнение работ) в целях обеспечения реализации, предусмотренных законодательством </w:t>
      </w:r>
      <w:r>
        <w:rPr>
          <w:rFonts w:ascii="XO Thames" w:hAnsi="XO Thames"/>
          <w:sz w:val="28"/>
        </w:rPr>
        <w:lastRenderedPageBreak/>
        <w:t xml:space="preserve">Российской Федерации, полномочий органов местного самоуправления Округа. 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1.10. Финансовое обеспечение деятельности Учреждения осуществляется за счет средств бюджета Округа на основании муниципального задания и за счет средств, приносящие доход за оказания платных услуг (выполненных работ).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1.11. Учреждение является юридическим лицом, имеет план финансово-хозяйственной деятельности, самостоятельный баланс, лицевые счета, открытые в территориальном органе Федерального казначейства, в порядке, установленном законодательством Российской Федерации для учета бюджетных средств, а также средств, полученных от оказания платных услуг (выполненных работ), круглую печать со своим наименованием, штамп, бланки и другие реквизиты, необходимые для его деятельности.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1.12. Правоспособность Учреждения возникает в момент его создания. </w:t>
      </w:r>
    </w:p>
    <w:p w:rsidR="00B903C7" w:rsidRDefault="0082517A">
      <w:pPr>
        <w:widowControl w:val="0"/>
        <w:tabs>
          <w:tab w:val="left" w:pos="720"/>
        </w:tabs>
        <w:spacing w:after="0" w:line="240" w:lineRule="auto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Учреждение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1.13. Учреждение осуществляет свою деятельность в соответствии с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законами Запорожской области, правовыми актами Администрации Приазовского муниципального округа (далее - Администрация), принятыми в рамках их компетенции, а также настоящим Уставом. </w:t>
      </w:r>
    </w:p>
    <w:p w:rsidR="00B903C7" w:rsidRPr="00455449" w:rsidRDefault="0082517A" w:rsidP="00455449">
      <w:pPr>
        <w:widowControl w:val="0"/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1.14. Учреждение от своего имени приобретает и осуществляет имущественные и личные неимущественные права, несет обязанности, выступает истцом и ответчиком в судах общей юрисдикции, арбитражном и третейском судах в соответствии с законодательством Российской </w:t>
      </w:r>
      <w:r w:rsidR="00455449"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>Федерации.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1.15. Изменения в Устав Учреждения вносятся в порядке, установленном постановлением Администрации Приазовского муниципального округа от 29.01.2024 № 5 «Об утверждении Порядка принятия решений о создании, реорганизации, изменении типа и ликвидации муниципальных учреждений Приазовского муниципального округа, а также утверждения уставов муниципальных учреждений Приазовского округа и внесения в них изменений».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1.16. Учреждение отвечает по своим обязательствам, находящимися в его распоряжении денежными средствами, в случае ликвидации бюджетного Учреждения. При недостаточности денежных средств субсидиарную ответственность по обязательствам Учреждения несет Учредитель. Учреждение не отвечает по обязательствам Учредителя, за исключением случаев, предусмотренных законодательством Российской Федерации.</w:t>
      </w:r>
    </w:p>
    <w:p w:rsidR="00455449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1.17. Учреждение не имеет права предоставлять и получать кредиты (займы), приобретать ценные бумаги. Бюджетные кредиты Учреждению не </w:t>
      </w:r>
    </w:p>
    <w:p w:rsidR="00455449" w:rsidRDefault="00455449">
      <w:pPr>
        <w:widowControl w:val="0"/>
        <w:spacing w:after="0" w:line="240" w:lineRule="auto"/>
        <w:ind w:firstLine="708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lastRenderedPageBreak/>
        <w:t>представляются.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1.18. Учреждение не вправе выступать Учредителем юридических лиц.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1.19. Учреждение вправе создавать филиалы и открывать представительства. Филиалы и представительства осуществляют деятельность от имени создавшего их Учреждения. Учреждение несет ответственность за деятельность своих филиалов и представительств.</w:t>
      </w:r>
    </w:p>
    <w:p w:rsidR="00B903C7" w:rsidRDefault="00B903C7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2. Цели и виды деятельности Учреждения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Осуществляет виды деятельности в сфере благоустройства Округа: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2.1.1. </w:t>
      </w:r>
      <w:proofErr w:type="gramStart"/>
      <w:r>
        <w:rPr>
          <w:rFonts w:ascii="XO Thames" w:hAnsi="XO Thames"/>
          <w:sz w:val="28"/>
        </w:rPr>
        <w:t>Содержание  объектов</w:t>
      </w:r>
      <w:proofErr w:type="gramEnd"/>
      <w:r>
        <w:rPr>
          <w:rFonts w:ascii="XO Thames" w:hAnsi="XO Thames"/>
          <w:sz w:val="28"/>
        </w:rPr>
        <w:t>  благоустройства;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2.1.2. </w:t>
      </w:r>
      <w:proofErr w:type="gramStart"/>
      <w:r>
        <w:rPr>
          <w:rFonts w:ascii="XO Thames" w:hAnsi="XO Thames"/>
          <w:sz w:val="28"/>
        </w:rPr>
        <w:t>Озеленение  территории</w:t>
      </w:r>
      <w:proofErr w:type="gramEnd"/>
      <w:r>
        <w:rPr>
          <w:rFonts w:ascii="XO Thames" w:hAnsi="XO Thames"/>
          <w:sz w:val="28"/>
        </w:rPr>
        <w:t>;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2.1.3. Уборка и содержание территорий кладбищ и подъездов к ним;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2.1.4. Уборка и содержание мест массового отдыха жителей (морское побережье, берега рек и ручьев);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2.1.5. </w:t>
      </w:r>
      <w:r>
        <w:rPr>
          <w:rFonts w:ascii="XO Thames" w:hAnsi="XO Thames"/>
          <w:color w:val="000000" w:themeColor="text1"/>
          <w:sz w:val="28"/>
        </w:rPr>
        <w:t>Содержание и ремонт детских и спортивных площадок</w:t>
      </w:r>
      <w:r>
        <w:rPr>
          <w:rFonts w:ascii="XO Thames" w:hAnsi="XO Thames"/>
          <w:sz w:val="28"/>
        </w:rPr>
        <w:t>;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2.1.6. Выполнение работ по устройству и содержанию наружного освещения;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2.1.7. Содержание и уборка парков, </w:t>
      </w:r>
      <w:proofErr w:type="spellStart"/>
      <w:proofErr w:type="gramStart"/>
      <w:r>
        <w:rPr>
          <w:rFonts w:ascii="XO Thames" w:hAnsi="XO Thames"/>
          <w:i w:val="0"/>
          <w:sz w:val="28"/>
        </w:rPr>
        <w:t>газонов,зеленых</w:t>
      </w:r>
      <w:proofErr w:type="spellEnd"/>
      <w:proofErr w:type="gramEnd"/>
      <w:r>
        <w:rPr>
          <w:rFonts w:ascii="XO Thames" w:hAnsi="XO Thames"/>
          <w:i w:val="0"/>
          <w:sz w:val="28"/>
        </w:rPr>
        <w:t xml:space="preserve"> насаждений;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2.1.8. Обеспечение завоза, заготовки, и складирования необходимого количества </w:t>
      </w:r>
      <w:proofErr w:type="spellStart"/>
      <w:r>
        <w:rPr>
          <w:rFonts w:ascii="XO Thames" w:hAnsi="XO Thames"/>
          <w:i w:val="0"/>
          <w:sz w:val="28"/>
        </w:rPr>
        <w:t>противогололедных</w:t>
      </w:r>
      <w:proofErr w:type="spellEnd"/>
      <w:r>
        <w:rPr>
          <w:rFonts w:ascii="XO Thames" w:hAnsi="XO Thames"/>
          <w:i w:val="0"/>
          <w:sz w:val="28"/>
        </w:rPr>
        <w:t xml:space="preserve"> материалов;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 xml:space="preserve">2.1.9. Проведение санитарной и формовочной обрезки деревьев и кустарников, удаление деревьев и кустарников, посаженных с нарушением и причиняющих вред зданиям и сооружениям, </w:t>
      </w:r>
      <w:proofErr w:type="spellStart"/>
      <w:r>
        <w:rPr>
          <w:rFonts w:ascii="XO Thames" w:hAnsi="XO Thames"/>
          <w:i w:val="0"/>
          <w:sz w:val="28"/>
        </w:rPr>
        <w:t>кронирование</w:t>
      </w:r>
      <w:proofErr w:type="spellEnd"/>
      <w:r>
        <w:rPr>
          <w:rFonts w:ascii="XO Thames" w:hAnsi="XO Thames"/>
          <w:i w:val="0"/>
          <w:sz w:val="28"/>
        </w:rPr>
        <w:t xml:space="preserve"> и спил аварийных деревьев;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2.1.10. Проведение земляных работ;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2.1.11. Праздничное оформление территорий на период проведения государственных праздников, мероприятий, связанных со знаменательными событиями;</w:t>
      </w:r>
    </w:p>
    <w:p w:rsidR="00B903C7" w:rsidRDefault="0082517A">
      <w:pPr>
        <w:pStyle w:val="3"/>
        <w:tabs>
          <w:tab w:val="left" w:pos="360"/>
        </w:tabs>
        <w:spacing w:before="0" w:after="0"/>
        <w:ind w:firstLine="850"/>
        <w:rPr>
          <w:b w:val="0"/>
          <w:sz w:val="28"/>
        </w:rPr>
      </w:pPr>
      <w:r>
        <w:rPr>
          <w:b w:val="0"/>
          <w:color w:val="000000" w:themeColor="text1"/>
          <w:sz w:val="28"/>
        </w:rPr>
        <w:t>2.1.12. Содержание стоянок для транспортных средств;</w:t>
      </w:r>
    </w:p>
    <w:p w:rsidR="00B903C7" w:rsidRDefault="0082517A">
      <w:pPr>
        <w:pStyle w:val="Heading3121"/>
        <w:ind w:firstLine="850"/>
        <w:rPr>
          <w:b w:val="0"/>
          <w:sz w:val="28"/>
        </w:rPr>
      </w:pPr>
      <w:r>
        <w:rPr>
          <w:b w:val="0"/>
          <w:sz w:val="28"/>
        </w:rPr>
        <w:t>2.1.13. Демонтаж, вывоз и временное хранение нестационарных объектов некапитального характера;</w:t>
      </w:r>
    </w:p>
    <w:p w:rsidR="00B903C7" w:rsidRDefault="0082517A">
      <w:pPr>
        <w:pStyle w:val="Heading3121"/>
        <w:ind w:firstLine="850"/>
        <w:rPr>
          <w:b w:val="0"/>
          <w:sz w:val="28"/>
        </w:rPr>
      </w:pPr>
      <w:r>
        <w:rPr>
          <w:b w:val="0"/>
          <w:sz w:val="28"/>
        </w:rPr>
        <w:t>2.1.14. Приобретение, установка элементов архитектуры малых форм, конструкций и уличных скамеек, и уход за ними (сметание снега; помывка и протирка; ремонт, окраска и т.п.).</w:t>
      </w:r>
    </w:p>
    <w:p w:rsidR="00B903C7" w:rsidRDefault="0082517A">
      <w:pPr>
        <w:pStyle w:val="Heading3121"/>
        <w:ind w:firstLine="850"/>
        <w:rPr>
          <w:b w:val="0"/>
          <w:sz w:val="28"/>
        </w:rPr>
      </w:pPr>
      <w:r>
        <w:rPr>
          <w:b w:val="0"/>
          <w:sz w:val="28"/>
        </w:rPr>
        <w:t>2.2. Учреждение вправе, сверх установленного муниципального задания, оказывать платные услуги (выполнение работ):</w:t>
      </w:r>
    </w:p>
    <w:p w:rsidR="00B903C7" w:rsidRDefault="0082517A">
      <w:pPr>
        <w:spacing w:after="0" w:line="240" w:lineRule="auto"/>
        <w:ind w:firstLine="85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2.2.1. Выполнение всех видов электромонтажных работ в жилых и нежилых помещениях;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2.2.2. </w:t>
      </w:r>
      <w:proofErr w:type="spellStart"/>
      <w:r>
        <w:rPr>
          <w:rFonts w:ascii="XO Thames" w:hAnsi="XO Thames"/>
          <w:sz w:val="28"/>
        </w:rPr>
        <w:t>Санитарно</w:t>
      </w:r>
      <w:proofErr w:type="spellEnd"/>
      <w:r>
        <w:rPr>
          <w:rFonts w:ascii="XO Thames" w:hAnsi="XO Thames"/>
          <w:sz w:val="28"/>
        </w:rPr>
        <w:t xml:space="preserve"> технические и сантехнические работы в жилых и нежилых помещениях;</w:t>
      </w:r>
    </w:p>
    <w:p w:rsidR="00B903C7" w:rsidRDefault="0082517A">
      <w:pPr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2.2.3. Работы столярные и плотничные;</w:t>
      </w:r>
    </w:p>
    <w:p w:rsidR="00B903C7" w:rsidRDefault="0082517A">
      <w:pPr>
        <w:pStyle w:val="3"/>
        <w:tabs>
          <w:tab w:val="left" w:pos="360"/>
        </w:tabs>
        <w:spacing w:before="0" w:after="0"/>
        <w:ind w:firstLine="709"/>
        <w:rPr>
          <w:b w:val="0"/>
        </w:rPr>
      </w:pPr>
      <w:r>
        <w:rPr>
          <w:b w:val="0"/>
          <w:sz w:val="28"/>
        </w:rPr>
        <w:t xml:space="preserve">2.2.4. </w:t>
      </w:r>
      <w:r>
        <w:rPr>
          <w:b w:val="0"/>
          <w:color w:val="000000" w:themeColor="text1"/>
          <w:sz w:val="28"/>
        </w:rPr>
        <w:t>Ремонт жилых и нежилых помещений;</w:t>
      </w:r>
    </w:p>
    <w:p w:rsidR="00B903C7" w:rsidRDefault="0082517A">
      <w:pPr>
        <w:pStyle w:val="3"/>
        <w:tabs>
          <w:tab w:val="left" w:pos="360"/>
        </w:tabs>
        <w:spacing w:before="0" w:after="0"/>
        <w:ind w:firstLine="709"/>
        <w:rPr>
          <w:b w:val="0"/>
        </w:rPr>
      </w:pPr>
      <w:r>
        <w:rPr>
          <w:b w:val="0"/>
          <w:sz w:val="28"/>
        </w:rPr>
        <w:t xml:space="preserve">2.2.5. </w:t>
      </w:r>
      <w:r>
        <w:rPr>
          <w:b w:val="0"/>
          <w:color w:val="000000" w:themeColor="text1"/>
          <w:sz w:val="28"/>
        </w:rPr>
        <w:t>Вывоз жидких б</w:t>
      </w:r>
      <w:r>
        <w:rPr>
          <w:b w:val="0"/>
          <w:sz w:val="28"/>
        </w:rPr>
        <w:t>ытовых отходов откачка нечистот (в том числе приобретение, установка биотуалетов и откачка нечистот из биотуалетов);</w:t>
      </w:r>
    </w:p>
    <w:p w:rsidR="00B903C7" w:rsidRDefault="0082517A">
      <w:pPr>
        <w:pStyle w:val="3"/>
        <w:tabs>
          <w:tab w:val="left" w:pos="360"/>
        </w:tabs>
        <w:spacing w:before="0" w:after="0"/>
        <w:ind w:firstLine="709"/>
        <w:rPr>
          <w:b w:val="0"/>
        </w:rPr>
      </w:pPr>
      <w:r>
        <w:rPr>
          <w:b w:val="0"/>
          <w:sz w:val="28"/>
        </w:rPr>
        <w:lastRenderedPageBreak/>
        <w:t xml:space="preserve">2.2.6. </w:t>
      </w:r>
      <w:r>
        <w:rPr>
          <w:b w:val="0"/>
          <w:color w:val="000000" w:themeColor="text1"/>
          <w:sz w:val="28"/>
        </w:rPr>
        <w:t>Оказание транспортных услуг;</w:t>
      </w:r>
    </w:p>
    <w:p w:rsidR="00B903C7" w:rsidRDefault="0082517A">
      <w:pPr>
        <w:pStyle w:val="3"/>
        <w:tabs>
          <w:tab w:val="left" w:pos="360"/>
        </w:tabs>
        <w:spacing w:before="0" w:after="0"/>
        <w:ind w:firstLine="709"/>
        <w:rPr>
          <w:b w:val="0"/>
          <w:sz w:val="28"/>
        </w:rPr>
      </w:pPr>
      <w:r>
        <w:rPr>
          <w:b w:val="0"/>
          <w:color w:val="000000" w:themeColor="text1"/>
          <w:sz w:val="28"/>
        </w:rPr>
        <w:t>2.2.7. Предоставление транспортных средств в аренду с водителем;</w:t>
      </w:r>
    </w:p>
    <w:p w:rsidR="00B903C7" w:rsidRDefault="0082517A">
      <w:pPr>
        <w:pStyle w:val="List1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2.2.8. Услуги по поверке и установке приборов учета холодного водоснабжения и электроэнергии;</w:t>
      </w:r>
    </w:p>
    <w:p w:rsidR="00B903C7" w:rsidRDefault="0082517A">
      <w:pPr>
        <w:pStyle w:val="List1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2.2.9. Вывоз собранного мусора, посторонних предметов, растительных и древесных отходов на сертифицированный полигон ТКО самостоятельно согласно действующего законодательства или силами привлеченного третьего </w:t>
      </w:r>
      <w:proofErr w:type="gramStart"/>
      <w:r>
        <w:rPr>
          <w:rFonts w:ascii="XO Thames" w:hAnsi="XO Thames"/>
          <w:sz w:val="28"/>
        </w:rPr>
        <w:t>лица.;</w:t>
      </w:r>
      <w:proofErr w:type="gramEnd"/>
    </w:p>
    <w:p w:rsidR="00B903C7" w:rsidRDefault="0082517A">
      <w:pPr>
        <w:pStyle w:val="List1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2.2.10. Осуществление подвоза воды;</w:t>
      </w:r>
    </w:p>
    <w:p w:rsidR="00B903C7" w:rsidRDefault="0082517A">
      <w:pPr>
        <w:pStyle w:val="List1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Учреждение вправе участвовать в программах по подготовке, переподготовке и повышению квалификации кадров; участвовать в совещаниях, семинарах и конференциях по вопросам, входящим в компетенцию Учреждения.</w:t>
      </w:r>
    </w:p>
    <w:p w:rsidR="00B903C7" w:rsidRDefault="0082517A">
      <w:pPr>
        <w:widowControl w:val="0"/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2.4. Учреждение выполняет муниципальное задание, которое формируется и утверждается Учредителем в соответствии с основными видами деятельности, указанными в пункте 2.1.1. - 2.1.13. настоящего Устава.</w:t>
      </w:r>
    </w:p>
    <w:p w:rsidR="00B903C7" w:rsidRDefault="0082517A">
      <w:pPr>
        <w:pStyle w:val="Caption11"/>
        <w:ind w:firstLine="709"/>
        <w:jc w:val="both"/>
        <w:rPr>
          <w:rFonts w:ascii="XO Thames" w:hAnsi="XO Thames"/>
          <w:i w:val="0"/>
          <w:sz w:val="28"/>
        </w:rPr>
      </w:pPr>
      <w:r>
        <w:rPr>
          <w:rFonts w:ascii="XO Thames" w:hAnsi="XO Thames"/>
          <w:i w:val="0"/>
          <w:sz w:val="28"/>
        </w:rPr>
        <w:t>2.5. Учреждение не вправе отказаться от выполнения муниципального задания. Изменение объема субсидии, предоставленной на выполнение муниципального задания, в течение срока его выполнения, осуществляется только при соответствующем изменении муниципального задания.</w:t>
      </w:r>
    </w:p>
    <w:p w:rsidR="00B903C7" w:rsidRDefault="0082517A">
      <w:pPr>
        <w:widowControl w:val="0"/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2.6. Учреждение вправе заниматься другими видами деятельности, не запрещенными законодательством Российской Федерации. Сделки, выходящие за пределы данной деятельности, но не противоречащие действующему законодательству Российской Федерации, признаются действительными.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Основной деятельностью Учреждения признается деятельность, непосредственно направленная на достижение целей, указанных в </w:t>
      </w:r>
      <w:proofErr w:type="gramStart"/>
      <w:r>
        <w:rPr>
          <w:rFonts w:ascii="XO Thames" w:hAnsi="XO Thames"/>
          <w:sz w:val="28"/>
        </w:rPr>
        <w:t>пунктах  2.1</w:t>
      </w:r>
      <w:proofErr w:type="gramEnd"/>
      <w:r>
        <w:rPr>
          <w:rFonts w:ascii="XO Thames" w:hAnsi="XO Thames"/>
          <w:sz w:val="28"/>
        </w:rPr>
        <w:t>. - 2.2.8 настоящего Устава.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2.7.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получаемые от такой деятельности, и приобретенные за счет доходов от оказания платных услуг, имущество поступают в самостоятельное распоряжение Учреждения.</w:t>
      </w:r>
    </w:p>
    <w:p w:rsidR="00B903C7" w:rsidRDefault="0082517A">
      <w:pPr>
        <w:widowControl w:val="0"/>
        <w:spacing w:after="0" w:line="240" w:lineRule="auto"/>
        <w:ind w:firstLine="72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2.8. Право Учреждения осуществлять деятельность, на занятие которой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B903C7" w:rsidRDefault="00B903C7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tabs>
          <w:tab w:val="left" w:pos="1520"/>
        </w:tabs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3. Имущество и финансовое обеспечение Учреждения</w:t>
      </w:r>
    </w:p>
    <w:p w:rsidR="00455449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Источниками формирования имущества и финансовых ресурсов </w:t>
      </w:r>
    </w:p>
    <w:p w:rsidR="00455449" w:rsidRDefault="00455449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lastRenderedPageBreak/>
        <w:t>Учреждения являются: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3.1.1. Имущество, закрепленное за ним на праве оперативного управления;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3.1.2. Бюджетные поступления в виде субсидий и субвенций;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3.1.3. Средства от оказания платных услуг;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3.1.4. Иные источники, не запрещенные действующим законодательством Российской Федерации.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3.2. Имущество Учреждения закрепляется за ним на праве оперативного управления в соответствии с Гражданским кодексом Российской Федерации.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3.3. Земельный участок, необходимый для выполнения Учреждением своих уставных задач, представляется ему на праве постоянного (бессрочного) пользования.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3.4. Собственником имущества и земельного участка является </w:t>
      </w:r>
      <w:proofErr w:type="gramStart"/>
      <w:r>
        <w:rPr>
          <w:rFonts w:ascii="XO Thames" w:hAnsi="XO Thames"/>
          <w:sz w:val="28"/>
        </w:rPr>
        <w:t>Округ</w:t>
      </w:r>
      <w:proofErr w:type="gramEnd"/>
      <w:r>
        <w:rPr>
          <w:rFonts w:ascii="XO Thames" w:hAnsi="XO Thames"/>
          <w:sz w:val="28"/>
        </w:rPr>
        <w:t xml:space="preserve"> в лице Администрации.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3.5. Учреждение не вправе без согласия Учредителя распоряжаться недвижимым имуществом и особо ценным движимым имуществом, закрепленным за ним или приобретенным за счет выделенных ему средств на приобретение этого имущества.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3.6. Имущество и средства Учреждения отражаются на его балансе, и используются для достижения целей, определенных настоящим Уставом.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3.7.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3.8. Средства от деятельности, приносящие доход, а также средства, полученные в результате пожертвований, и приобретенное за счет этих средств, имущество, поступают в самостоятельное распоряжение Учреждения и учитываются на отдельном балансе.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3.9. Государственная регистрация права оперативного управления Учреждения на недвижимое имущество осуществляется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3.10. 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порядке, установленном действующим законодательством.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3.11.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Гражданским кодексом </w:t>
      </w:r>
      <w:r w:rsidR="00455449"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lastRenderedPageBreak/>
        <w:t>Российской Федерации, другими законами и иными правовыми актами для приобретения права собственности. Указанное имущество является муниципальной собственностью и подлежит учету в Реестре муниципальной собственности Округа в соответствии с требованиями действующего законодательства. Не учтенное в Реестре муниципальной собственности имущество не может быть обременено или отчуждено, если иное не установлено законом.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3.12. С момента фактического поступления имущества в оперативное управление в порядке, предусмотренном действующим законодательством, Учреждение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 его государственную регистрацию.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3.13. Учреждение осуществляет права владения, пользования и распоряжения находящимся у него на праве оперативного управления имуществом в пределах, установленных действующим федеральным и региональным законодательством, муниципальными правовыми актами Округа, настоящим Уставом, исключительно для достижения предусмотренных Уставом целей в соответствии с назначением имущества.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3.14. Учреждение не вправе отчуждать либо иным способом распоряжаться имуществом без согласия Учредителя.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3.15. Движимое и недвижимое имущество, находящееся в оперативном управлении Учреждения, не может быть предметом залога, если иное не предусмотрено действующим законодательством.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3.16. Учреждение несет ответственность за сохранность и целевое использование закрепленного за ним имущества. Контроль деятельности Учреждения в этой части осуществляется Учредителем путем проведения документальных и фактических проверок.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3.17. 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Учредителем за счет средств, выделенных ему собственником на приобретение этого имущества. Имуществом, изъятым у Учреждения, Учредитель вправе распорядиться по своему усмотрению.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3.18. Финансовое обеспечение деятельности Учреждения осуществляется в соответствии с законодательством Российской Федерации. Учреждение самостоятельно распоряжается имеющимися финансовыми средствами.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3.19. Учреждение вправе привлекать в порядке, установленном законодательством Российской Федерации, дополнительные финансовые средства за счет представления дополнительных платных услуг, а также за счет добровольных взносов, пожертвований и отчислений от физических и юридических лиц, в том числе иностранных граждан или иностранных юридических лиц.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3.20. Привлечение Учреждением дополнительных финансовых средств, </w:t>
      </w:r>
      <w:r>
        <w:rPr>
          <w:rFonts w:ascii="XO Thames" w:hAnsi="XO Thames"/>
          <w:sz w:val="28"/>
        </w:rPr>
        <w:lastRenderedPageBreak/>
        <w:t>указанных в пункте 3.19 настоящего Устава не влечет за собой снижение размеров его финансирования за счет средств Учредителя.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3.21. Финансовые и материальные средства Учреждения,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3.22. Денежные средства и иное имущество, переданное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являющиеся результатом его деятельности, а также доходы от приносящей доход деятельности Учреждения и имущество, приобретенное за счет этих доходов поступают в самостоятельное распоряжение Учреждения.</w:t>
      </w:r>
    </w:p>
    <w:p w:rsidR="00B903C7" w:rsidRDefault="00B903C7">
      <w:pPr>
        <w:widowControl w:val="0"/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</w:p>
    <w:p w:rsidR="00B903C7" w:rsidRDefault="0082517A">
      <w:pPr>
        <w:widowControl w:val="0"/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4. Права и обязанности Учреждения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4.1. Для выполнения целей, указанных в разделе 2 настоящего Устава, Учреждение имеет право: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4.1.1. Строить свои отношения с государственными и муниципальными органами, предприятиями, учреждениями, организациями и гражданами во всех сферах деятельности на основе договоров, соглашений, контрактов в соответствии с действующим законодательством Российской Федерации и Запорожской области;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4.1.2. Определять порядок реализации услуг, устанавливать на них цены в соответствии с законодательством Российской Федерации и Запорожской области муниципальными правовыми актами Администрации;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4.1.3. Определять по согласованию с Учредителем, структуру и штатную численность Учреждения;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4.1.4. Определять в установленном порядке размер средств, направленных на оплату труда, на развитие своей материально-технической базы, в пределах, доведенных до него лимитов бюджетных средств.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 При осуществлении своей уставной деятельности Учреждение обязано: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4.2.1. Осуществлять виды деятельности, предусмотренные в разделе 2 настоящего Устава;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4.2.2. Обеспечивать результативность, целевой характер использования предусмотренных ему бюджетных ассигнований;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4.2.3. Осуществлять оперативный и бухгалтерский учет результатов финансово-хозяйственной и иной деятельности, вести статистическую отчетность, отчетность о результатах деятельности;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4.2.4. Представлять бухгалтерскую отчетность Учредителю и в соответствующие органы в порядке и сроки, установленные федеральным законодательством и законодательством Запорожской области;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4.2.5. Обеспечивать сохранность и надлежащее использование, закрепленного за Учреждением, муниципального имущества;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4.2.6. Соблюдать правила охраны труда, санитарные правила и нормы;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lastRenderedPageBreak/>
        <w:t>4.2.7. Обеспечивать гарантированные условия труда и меры социальной защиты своих работников;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4.2.8. Нести ответственность в соответствии с законодательством Российской Федерации за ущерб, причиненный здоровью и трудоспособности работника, за нарушение договорных, арендных, расчетных, налоговых и иных обязательств.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4.3. Учреждение осуществляет другие права и несет обязанности в соответствии с законодательством Российской Федерации.</w:t>
      </w:r>
    </w:p>
    <w:p w:rsidR="00B903C7" w:rsidRDefault="00B903C7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5. Филиалы и представительства Учреждения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5.1. Учреждение по согласованию с Учредителем может создавать филиалы и открывать представительства.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5.2. Филиалом Учреждения является его обособленное подразделение, расположенное вне места нахождения Учреждения и осуществляющее все его функции или часть их, в том числе функции представительства.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5.3. Представительством Учреждения является его обособленное подразделение, которое расположено вне места нахождения Учреждения, представляющее интересы Учреждения и осуществляющее их защиту.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5.4. Филиал или представительство Учреждения не являются юридическими лицами, действуют на основании, утвержденного Учреждением Устава и наделяются в установленном порядке имуществом, необходимым для осуществления их деятельности. 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Руководитель филиала или представительства назначается руководителем Учреждения и действует на основании доверенности Учреждения. При прекращении трудового договора с руководителем филиала или представительства указанная доверенность отменяется.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5.5. Филиал или представительство Учреждения осуществляют свою деятельность от имени Учреждения. Ответственность за деятельность своих филиалов и представительств несет Учреждение.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5.6. Учреждение не имеет филиалов и представительств.</w:t>
      </w:r>
    </w:p>
    <w:p w:rsidR="00B903C7" w:rsidRDefault="00B903C7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6. Порядок управления деятельностью Учреждением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6.1. Управление Учреждением осуществляется на принципе единоначалия, руководитель Учреждения – директор.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6.2. Директор Учреждения назначается на должность и освобождается от должности Главой Приазовского муниципального округа (далее - Глава). Заключение, изменение и прекращение трудового договора с директором Учреждения осуществляется в порядке и на условиях, установленных трудовым законодательством Российской Федерации.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6.3. Права и обязанности директора Учреждения определяются законодательством Российской Федерации, Законами Запорожской области, правовыми актами Администрации, настоящим Уставом и трудовым договором.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6.4. Директор Учреждения в установленном законодательством </w:t>
      </w:r>
      <w:r>
        <w:rPr>
          <w:rFonts w:ascii="XO Thames" w:hAnsi="XO Thames"/>
          <w:sz w:val="28"/>
        </w:rPr>
        <w:lastRenderedPageBreak/>
        <w:t>Российской Федерации порядке: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6.4.1. Без доверенности действует от имени Учреждения, представляет его интересы;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6.4.2. Обеспечивает владение, пользование и распоряжение имуществом, закрепленным за Учреждением на праве оперативного управления, в пределах, установленных законодательством Российской Федерации;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6.4.3. Свершает сделки от имени Учреждения;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6.4.4. Заключает, изменяет и расторгает трудовые договора с работниками Учреждения, поощряет за труд и применяет к работникам дисциплинарные взыскания;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6.4.5. Открывает в банках расчетные и иные счета, распоряжается средствами Учреждения в соответствии с действующим законодательством;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6.4.6. Определяет и утверждает структуру и штатное расписание Учреждения по согласованию с Учредителем;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6.4.7. Выдает доверенности и совершает иные юридические действия от имени Учреждения;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6.4.8. Издает приказы, распоряжения и другие акты по вопросам, входящим в компетенцию Учреждения, обязательные для работников Учреждения;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6.5. Директор Учреждения несет ответственность за: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6.5.1. Нецелевое использования средств местного бюджета и средств, полученных от иной приносящей доход деятельности;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6.5.2. Принятие обязательств сверх доведенных лимитов бюджетных обязательств;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6.5.3. Получение кредитов (займов);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6.5.4. Приобретение акций, облигаций и иных ценных бумаг и получение доходов (дивидендов, процентов) по ним;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6.5.5. Другие нарушения бюджетного законодательства Российской Федерации.</w:t>
      </w:r>
    </w:p>
    <w:p w:rsidR="00B903C7" w:rsidRDefault="00B903C7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B903C7" w:rsidRDefault="0082517A">
      <w:pPr>
        <w:widowControl w:val="0"/>
        <w:tabs>
          <w:tab w:val="left" w:pos="720"/>
        </w:tabs>
        <w:spacing w:after="0" w:line="240" w:lineRule="auto"/>
        <w:ind w:firstLine="709"/>
        <w:rPr>
          <w:rFonts w:ascii="XO Thames" w:hAnsi="XO Thames"/>
        </w:rPr>
      </w:pPr>
      <w:r>
        <w:rPr>
          <w:rFonts w:ascii="XO Thames" w:hAnsi="XO Thames"/>
          <w:b/>
          <w:sz w:val="28"/>
        </w:rPr>
        <w:t>7. Реорганизация или ликвидация Учреждения</w:t>
      </w:r>
    </w:p>
    <w:p w:rsidR="00B903C7" w:rsidRDefault="0082517A">
      <w:pPr>
        <w:widowControl w:val="0"/>
        <w:spacing w:after="0" w:line="240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7.1. Реорганизация Учреждения (слияние, присоединение, преобразование) производится в порядке, предусмотренном с Гражданским кодексом Российской Федерации, Федеральным законом от 12.01.1996          № 7-ФЗ «О некоммерческих организациях», другими федеральными законами и настоящим Уставом.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7.2.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7.3. При ликвидации или реорганизации Учреждения перед </w:t>
      </w:r>
      <w:r>
        <w:rPr>
          <w:rFonts w:ascii="XO Thames" w:hAnsi="XO Thames"/>
          <w:sz w:val="28"/>
        </w:rPr>
        <w:lastRenderedPageBreak/>
        <w:t>составлением ликвидационного или разделительного баланса и в других случаях, предусмотренных федеральным законодательством, в том числе иными правовыми актами, проводится инвентаризация имущества, находящегося в оперативном управлении Учреждения.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7.4. Учреждение может быть ликвидировано в порядке, предусмотренном Федеральным законодательством Российской Федерации, Запорожской области, нормативными правовыми актами Администрации, настоящим Уставом.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7.5. Ликвидация Учреждения влечет прекращение его деятельности без перехода прав и обязанностей в порядке правопреемства к другим лицам, за исключением случаев, предусмотренных законодательством Российской Федерации.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7.6. Ликвидационная комиссия или ликвидатор назначается Учредителем. С момента назначения ликвидационной комиссии (ликвидатора) к ней переходят все полномочия по управлению делами Учреждения.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7.7.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7.8. Ликвидация считается завершенной, а Учреждение –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7.9. При ликвидации Учреждения кредитор не вправе требовать досрочно исполнения соответствующего обязательства, а также </w:t>
      </w:r>
      <w:proofErr w:type="gramStart"/>
      <w:r>
        <w:rPr>
          <w:rFonts w:ascii="XO Thames" w:hAnsi="XO Thames"/>
          <w:sz w:val="28"/>
        </w:rPr>
        <w:t>прекращения обязательства и возмещения</w:t>
      </w:r>
      <w:proofErr w:type="gramEnd"/>
      <w:r>
        <w:rPr>
          <w:rFonts w:ascii="XO Thames" w:hAnsi="XO Thames"/>
          <w:sz w:val="28"/>
        </w:rPr>
        <w:t xml:space="preserve"> связанных с этих убытков.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7.10. Ликвидационная комиссия Учреждения после расчетов, произведенных в установленном порядке с кредиторами Учреждения, представляет Учредителю предложения по дальнейшему использованию имущества.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7.11. Имущество ликвидированного Учреждения, в отношении которого ликвидационной комиссии не предоставлены предложения по дальнейшему использованию, передается в казну Округа.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7.12. При изменении вида деятельности, реорганизации, ликвидации Учреждения или прекращении работ с использованием сведений конфиденциального характера,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7.13. 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7.14. При ликвидации Учреждения его документы передаются в государственный архив в порядке, установленном законодательством Российской Федерации.</w:t>
      </w:r>
    </w:p>
    <w:p w:rsidR="00B903C7" w:rsidRDefault="0082517A">
      <w:pPr>
        <w:widowControl w:val="0"/>
        <w:spacing w:after="0" w:line="240" w:lineRule="auto"/>
        <w:ind w:firstLine="708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7.15. Ликвидация Учреждения считается завершенной, а Учреждение </w:t>
      </w:r>
      <w:r>
        <w:rPr>
          <w:rFonts w:ascii="XO Thames" w:hAnsi="XO Thames"/>
          <w:sz w:val="28"/>
        </w:rPr>
        <w:lastRenderedPageBreak/>
        <w:t>прекратившим существование после внесения об этом записи в Единый государственный реестр юридических лиц.</w:t>
      </w: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p w:rsidR="00B903C7" w:rsidRDefault="00B903C7">
      <w:pPr>
        <w:widowControl w:val="0"/>
        <w:spacing w:after="0" w:line="240" w:lineRule="auto"/>
        <w:ind w:firstLine="708"/>
        <w:jc w:val="both"/>
        <w:rPr>
          <w:rFonts w:ascii="XO Thames" w:hAnsi="XO Thames"/>
          <w:b/>
          <w:sz w:val="28"/>
        </w:rPr>
      </w:pPr>
    </w:p>
    <w:sectPr w:rsidR="00B903C7">
      <w:headerReference w:type="default" r:id="rId7"/>
      <w:pgSz w:w="11906" w:h="16838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B8" w:rsidRDefault="00CE78B8">
      <w:pPr>
        <w:spacing w:after="0" w:line="240" w:lineRule="auto"/>
      </w:pPr>
      <w:r>
        <w:separator/>
      </w:r>
    </w:p>
  </w:endnote>
  <w:endnote w:type="continuationSeparator" w:id="0">
    <w:p w:rsidR="00CE78B8" w:rsidRDefault="00CE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B8" w:rsidRDefault="00CE78B8">
      <w:pPr>
        <w:spacing w:after="0" w:line="240" w:lineRule="auto"/>
      </w:pPr>
      <w:r>
        <w:separator/>
      </w:r>
    </w:p>
  </w:footnote>
  <w:footnote w:type="continuationSeparator" w:id="0">
    <w:p w:rsidR="00CE78B8" w:rsidRDefault="00CE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C7" w:rsidRDefault="00B903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C7"/>
    <w:rsid w:val="002C1DCF"/>
    <w:rsid w:val="00392E2E"/>
    <w:rsid w:val="00455449"/>
    <w:rsid w:val="00733CBB"/>
    <w:rsid w:val="0082517A"/>
    <w:rsid w:val="00B41F7A"/>
    <w:rsid w:val="00B903C7"/>
    <w:rsid w:val="00C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8958-73CF-4425-9F15-9F1BF505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DefaultParagraphFont111">
    <w:name w:val="Default Paragraph Font111"/>
    <w:link w:val="DefaultParagraphFont1110"/>
  </w:style>
  <w:style w:type="character" w:customStyle="1" w:styleId="DefaultParagraphFont1110">
    <w:name w:val="Default Paragraph Font111"/>
    <w:link w:val="DefaultParagraphFont111"/>
    <w:rPr>
      <w:rFonts w:ascii="Calibri" w:hAnsi="Calibri"/>
      <w:color w:val="000000"/>
      <w:spacing w:val="0"/>
      <w:sz w:val="20"/>
    </w:rPr>
  </w:style>
  <w:style w:type="paragraph" w:customStyle="1" w:styleId="110">
    <w:name w:val="Заголовок11"/>
    <w:basedOn w:val="a"/>
    <w:next w:val="a3"/>
    <w:link w:val="111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1">
    <w:name w:val="Заголовок11"/>
    <w:basedOn w:val="1"/>
    <w:link w:val="110"/>
    <w:rPr>
      <w:rFonts w:ascii="PT Astra Serif" w:hAnsi="PT Astra Serif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Heading221">
    <w:name w:val="Heading 221"/>
    <w:link w:val="Heading2210"/>
    <w:rPr>
      <w:rFonts w:ascii="XO Thames" w:hAnsi="XO Thames"/>
      <w:b/>
      <w:sz w:val="28"/>
    </w:rPr>
  </w:style>
  <w:style w:type="character" w:customStyle="1" w:styleId="Heading2210">
    <w:name w:val="Heading 221"/>
    <w:link w:val="Heading221"/>
    <w:rPr>
      <w:rFonts w:ascii="XO Thames" w:hAnsi="XO Thames"/>
      <w:b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Header21">
    <w:name w:val="Header21"/>
    <w:link w:val="Header210"/>
  </w:style>
  <w:style w:type="character" w:customStyle="1" w:styleId="Header210">
    <w:name w:val="Header21"/>
    <w:link w:val="Header21"/>
    <w:rPr>
      <w:rFonts w:ascii="Calibri" w:hAnsi="Calibri"/>
      <w:color w:val="000000"/>
      <w:spacing w:val="0"/>
      <w:sz w:val="20"/>
    </w:rPr>
  </w:style>
  <w:style w:type="paragraph" w:customStyle="1" w:styleId="a4">
    <w:name w:val="Заголовок"/>
    <w:basedOn w:val="a"/>
    <w:next w:val="a3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4"/>
    <w:rPr>
      <w:rFonts w:ascii="PT Astra Serif" w:hAnsi="PT Astra Serif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Heading511">
    <w:name w:val="Heading 511"/>
    <w:link w:val="Heading5110"/>
    <w:rPr>
      <w:rFonts w:ascii="XO Thames" w:hAnsi="XO Thames"/>
      <w:b/>
      <w:sz w:val="22"/>
    </w:rPr>
  </w:style>
  <w:style w:type="character" w:customStyle="1" w:styleId="Heading5110">
    <w:name w:val="Heading 511"/>
    <w:link w:val="Heading511"/>
    <w:rPr>
      <w:rFonts w:ascii="XO Thames" w:hAnsi="XO Thames"/>
      <w:b/>
      <w:color w:val="000000"/>
      <w:spacing w:val="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Heading52">
    <w:name w:val="Heading 52"/>
    <w:link w:val="Heading520"/>
    <w:rPr>
      <w:rFonts w:ascii="XO Thames" w:hAnsi="XO Thames"/>
      <w:b/>
      <w:sz w:val="22"/>
    </w:rPr>
  </w:style>
  <w:style w:type="character" w:customStyle="1" w:styleId="Heading520">
    <w:name w:val="Heading 52"/>
    <w:link w:val="Heading52"/>
    <w:rPr>
      <w:rFonts w:ascii="XO Thames" w:hAnsi="XO Thames"/>
      <w:b/>
      <w:color w:val="000000"/>
      <w:spacing w:val="0"/>
      <w:sz w:val="22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paragraph" w:customStyle="1" w:styleId="Contents921">
    <w:name w:val="Contents 921"/>
    <w:link w:val="Contents9210"/>
    <w:rPr>
      <w:rFonts w:ascii="XO Thames" w:hAnsi="XO Thames"/>
      <w:sz w:val="28"/>
    </w:rPr>
  </w:style>
  <w:style w:type="character" w:customStyle="1" w:styleId="Contents9210">
    <w:name w:val="Contents 921"/>
    <w:link w:val="Contents921"/>
    <w:rPr>
      <w:rFonts w:ascii="XO Thames" w:hAnsi="XO Thames"/>
      <w:color w:val="000000"/>
      <w:spacing w:val="0"/>
      <w:sz w:val="28"/>
    </w:rPr>
  </w:style>
  <w:style w:type="paragraph" w:customStyle="1" w:styleId="Caption11">
    <w:name w:val="Caption11"/>
    <w:link w:val="Caption110"/>
    <w:rPr>
      <w:rFonts w:ascii="PT Astra Serif" w:hAnsi="PT Astra Serif"/>
      <w:i/>
      <w:sz w:val="24"/>
    </w:rPr>
  </w:style>
  <w:style w:type="character" w:customStyle="1" w:styleId="Caption110">
    <w:name w:val="Caption11"/>
    <w:link w:val="Caption11"/>
    <w:rPr>
      <w:rFonts w:ascii="PT Astra Serif" w:hAnsi="PT Astra Serif"/>
      <w:i/>
      <w:color w:val="000000"/>
      <w:spacing w:val="0"/>
      <w:sz w:val="24"/>
    </w:rPr>
  </w:style>
  <w:style w:type="paragraph" w:customStyle="1" w:styleId="Footnote21">
    <w:name w:val="Footnote21"/>
    <w:link w:val="Footnote210"/>
    <w:pPr>
      <w:ind w:firstLine="851"/>
      <w:jc w:val="both"/>
    </w:pPr>
    <w:rPr>
      <w:rFonts w:ascii="XO Thames" w:hAnsi="XO Thames"/>
      <w:sz w:val="22"/>
    </w:rPr>
  </w:style>
  <w:style w:type="character" w:customStyle="1" w:styleId="Footnote210">
    <w:name w:val="Footnote21"/>
    <w:link w:val="Footnote21"/>
    <w:rPr>
      <w:rFonts w:ascii="XO Thames" w:hAnsi="XO Thames"/>
      <w:color w:val="000000"/>
      <w:spacing w:val="0"/>
      <w:sz w:val="22"/>
    </w:rPr>
  </w:style>
  <w:style w:type="paragraph" w:customStyle="1" w:styleId="Contents23">
    <w:name w:val="Contents 23"/>
    <w:link w:val="Contents230"/>
    <w:rPr>
      <w:rFonts w:ascii="XO Thames" w:hAnsi="XO Thames"/>
      <w:sz w:val="28"/>
    </w:rPr>
  </w:style>
  <w:style w:type="character" w:customStyle="1" w:styleId="Contents230">
    <w:name w:val="Contents 23"/>
    <w:link w:val="Contents23"/>
    <w:rPr>
      <w:rFonts w:ascii="XO Thames" w:hAnsi="XO Thames"/>
      <w:color w:val="000000"/>
      <w:spacing w:val="0"/>
      <w:sz w:val="28"/>
    </w:rPr>
  </w:style>
  <w:style w:type="paragraph" w:customStyle="1" w:styleId="Title111">
    <w:name w:val="Title111"/>
    <w:link w:val="Title1110"/>
    <w:rPr>
      <w:rFonts w:ascii="XO Thames" w:hAnsi="XO Thames"/>
      <w:b/>
      <w:caps/>
      <w:sz w:val="40"/>
    </w:rPr>
  </w:style>
  <w:style w:type="character" w:customStyle="1" w:styleId="Title1110">
    <w:name w:val="Title111"/>
    <w:link w:val="Title111"/>
    <w:rPr>
      <w:rFonts w:ascii="XO Thames" w:hAnsi="XO Thames"/>
      <w:b/>
      <w:caps/>
      <w:color w:val="000000"/>
      <w:spacing w:val="0"/>
      <w:sz w:val="40"/>
    </w:rPr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pacing w:val="0"/>
      <w:sz w:val="24"/>
    </w:rPr>
  </w:style>
  <w:style w:type="paragraph" w:customStyle="1" w:styleId="NoSpacing111">
    <w:name w:val="No Spacing111"/>
    <w:link w:val="NoSpacing1110"/>
    <w:rPr>
      <w:sz w:val="22"/>
    </w:rPr>
  </w:style>
  <w:style w:type="character" w:customStyle="1" w:styleId="NoSpacing1110">
    <w:name w:val="No Spacing111"/>
    <w:link w:val="NoSpacing111"/>
    <w:rPr>
      <w:rFonts w:ascii="Calibri" w:hAnsi="Calibri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Subtitle21">
    <w:name w:val="Subtitle21"/>
    <w:link w:val="Subtitle210"/>
    <w:rPr>
      <w:rFonts w:ascii="XO Thames" w:hAnsi="XO Thames"/>
      <w:i/>
      <w:sz w:val="24"/>
    </w:rPr>
  </w:style>
  <w:style w:type="character" w:customStyle="1" w:styleId="Subtitle210">
    <w:name w:val="Subtitle21"/>
    <w:link w:val="Subtitle21"/>
    <w:rPr>
      <w:rFonts w:ascii="XO Thames" w:hAnsi="XO Thames"/>
      <w:i/>
      <w:color w:val="000000"/>
      <w:spacing w:val="0"/>
      <w:sz w:val="24"/>
    </w:rPr>
  </w:style>
  <w:style w:type="paragraph" w:customStyle="1" w:styleId="Contents621">
    <w:name w:val="Contents 621"/>
    <w:link w:val="Contents6210"/>
    <w:rPr>
      <w:rFonts w:ascii="XO Thames" w:hAnsi="XO Thames"/>
      <w:sz w:val="28"/>
    </w:rPr>
  </w:style>
  <w:style w:type="character" w:customStyle="1" w:styleId="Contents6210">
    <w:name w:val="Contents 621"/>
    <w:link w:val="Contents621"/>
    <w:rPr>
      <w:rFonts w:ascii="XO Thames" w:hAnsi="XO Thames"/>
      <w:color w:val="000000"/>
      <w:spacing w:val="0"/>
      <w:sz w:val="28"/>
    </w:rPr>
  </w:style>
  <w:style w:type="paragraph" w:customStyle="1" w:styleId="Heading113">
    <w:name w:val="Heading 113"/>
    <w:link w:val="Heading1130"/>
    <w:rPr>
      <w:rFonts w:ascii="XO Thames" w:hAnsi="XO Thames"/>
      <w:b/>
      <w:sz w:val="32"/>
    </w:rPr>
  </w:style>
  <w:style w:type="character" w:customStyle="1" w:styleId="Heading1130">
    <w:name w:val="Heading 113"/>
    <w:link w:val="Heading113"/>
    <w:rPr>
      <w:rFonts w:ascii="XO Thames" w:hAnsi="XO Thames"/>
      <w:b/>
      <w:color w:val="000000"/>
      <w:spacing w:val="0"/>
      <w:sz w:val="32"/>
    </w:rPr>
  </w:style>
  <w:style w:type="paragraph" w:customStyle="1" w:styleId="1111">
    <w:name w:val="Гиперссылка1111"/>
    <w:link w:val="11110"/>
    <w:rPr>
      <w:color w:val="0000FF"/>
      <w:u w:val="single"/>
    </w:rPr>
  </w:style>
  <w:style w:type="character" w:customStyle="1" w:styleId="11110">
    <w:name w:val="Гиперссылка1111"/>
    <w:link w:val="1111"/>
    <w:rPr>
      <w:rFonts w:ascii="Calibri" w:hAnsi="Calibri"/>
      <w:color w:val="0000FF"/>
      <w:spacing w:val="0"/>
      <w:sz w:val="20"/>
      <w:u w:val="single"/>
    </w:rPr>
  </w:style>
  <w:style w:type="paragraph" w:customStyle="1" w:styleId="Contents63">
    <w:name w:val="Contents 63"/>
    <w:link w:val="Contents630"/>
    <w:rPr>
      <w:rFonts w:ascii="XO Thames" w:hAnsi="XO Thames"/>
      <w:sz w:val="28"/>
    </w:rPr>
  </w:style>
  <w:style w:type="character" w:customStyle="1" w:styleId="Contents630">
    <w:name w:val="Contents 63"/>
    <w:link w:val="Contents63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Contents121">
    <w:name w:val="Contents 121"/>
    <w:link w:val="Contents1210"/>
    <w:rPr>
      <w:rFonts w:ascii="XO Thames" w:hAnsi="XO Thames"/>
      <w:b/>
      <w:sz w:val="28"/>
    </w:rPr>
  </w:style>
  <w:style w:type="character" w:customStyle="1" w:styleId="Contents1210">
    <w:name w:val="Contents 121"/>
    <w:link w:val="Contents121"/>
    <w:rPr>
      <w:rFonts w:ascii="XO Thames" w:hAnsi="XO Thames"/>
      <w:b/>
      <w:color w:val="000000"/>
      <w:spacing w:val="0"/>
      <w:sz w:val="28"/>
    </w:rPr>
  </w:style>
  <w:style w:type="paragraph" w:customStyle="1" w:styleId="Title21">
    <w:name w:val="Title21"/>
    <w:link w:val="Title210"/>
    <w:rPr>
      <w:rFonts w:ascii="XO Thames" w:hAnsi="XO Thames"/>
      <w:b/>
      <w:caps/>
      <w:sz w:val="40"/>
    </w:rPr>
  </w:style>
  <w:style w:type="character" w:customStyle="1" w:styleId="Title210">
    <w:name w:val="Title21"/>
    <w:link w:val="Title21"/>
    <w:rPr>
      <w:rFonts w:ascii="XO Thames" w:hAnsi="XO Thames"/>
      <w:b/>
      <w:caps/>
      <w:color w:val="000000"/>
      <w:spacing w:val="0"/>
      <w:sz w:val="40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customStyle="1" w:styleId="Contents521">
    <w:name w:val="Contents 521"/>
    <w:link w:val="Contents5210"/>
    <w:rPr>
      <w:rFonts w:ascii="XO Thames" w:hAnsi="XO Thames"/>
      <w:sz w:val="28"/>
    </w:rPr>
  </w:style>
  <w:style w:type="character" w:customStyle="1" w:styleId="Contents5210">
    <w:name w:val="Contents 521"/>
    <w:link w:val="Contents521"/>
    <w:rPr>
      <w:rFonts w:ascii="XO Thames" w:hAnsi="XO Thames"/>
      <w:color w:val="000000"/>
      <w:spacing w:val="0"/>
      <w:sz w:val="28"/>
    </w:rPr>
  </w:style>
  <w:style w:type="paragraph" w:customStyle="1" w:styleId="Contents321">
    <w:name w:val="Contents 321"/>
    <w:link w:val="Contents3210"/>
    <w:rPr>
      <w:rFonts w:ascii="XO Thames" w:hAnsi="XO Thames"/>
      <w:sz w:val="28"/>
    </w:rPr>
  </w:style>
  <w:style w:type="character" w:customStyle="1" w:styleId="Contents3210">
    <w:name w:val="Contents 321"/>
    <w:link w:val="Contents321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Heading313">
    <w:name w:val="Heading 313"/>
    <w:link w:val="Heading3130"/>
    <w:rPr>
      <w:rFonts w:ascii="XO Thames" w:hAnsi="XO Thames"/>
      <w:b/>
      <w:sz w:val="26"/>
    </w:rPr>
  </w:style>
  <w:style w:type="character" w:customStyle="1" w:styleId="Heading3130">
    <w:name w:val="Heading 313"/>
    <w:link w:val="Heading313"/>
    <w:rPr>
      <w:rFonts w:ascii="XO Thames" w:hAnsi="XO Thames"/>
      <w:b/>
      <w:color w:val="000000"/>
      <w:spacing w:val="0"/>
      <w:sz w:val="26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color w:val="000000"/>
      <w:spacing w:val="0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Heading1121">
    <w:name w:val="Heading 1121"/>
    <w:link w:val="Heading11210"/>
    <w:rPr>
      <w:rFonts w:ascii="XO Thames" w:hAnsi="XO Thames"/>
      <w:b/>
      <w:sz w:val="32"/>
    </w:rPr>
  </w:style>
  <w:style w:type="character" w:customStyle="1" w:styleId="Heading11210">
    <w:name w:val="Heading 1121"/>
    <w:link w:val="Heading1121"/>
    <w:rPr>
      <w:rFonts w:ascii="XO Thames" w:hAnsi="XO Thames"/>
      <w:b/>
      <w:color w:val="000000"/>
      <w:spacing w:val="0"/>
      <w:sz w:val="32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  <w:rPr>
      <w:rFonts w:ascii="Calibri" w:hAnsi="Calibri"/>
      <w:color w:val="000000"/>
      <w:spacing w:val="0"/>
      <w:sz w:val="20"/>
    </w:rPr>
  </w:style>
  <w:style w:type="paragraph" w:customStyle="1" w:styleId="List11">
    <w:name w:val="List11"/>
    <w:basedOn w:val="Textbody2"/>
    <w:link w:val="List110"/>
    <w:rPr>
      <w:rFonts w:ascii="PT Astra Serif" w:hAnsi="PT Astra Serif"/>
    </w:rPr>
  </w:style>
  <w:style w:type="character" w:customStyle="1" w:styleId="List110">
    <w:name w:val="List11"/>
    <w:basedOn w:val="Textbody20"/>
    <w:link w:val="List11"/>
    <w:rPr>
      <w:rFonts w:ascii="PT Astra Serif" w:hAnsi="PT Astra Serif"/>
      <w:color w:val="000000"/>
      <w:spacing w:val="0"/>
      <w:sz w:val="20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911">
    <w:name w:val="Contents 911"/>
    <w:link w:val="Contents9110"/>
    <w:rPr>
      <w:rFonts w:ascii="XO Thames" w:hAnsi="XO Thames"/>
      <w:sz w:val="28"/>
    </w:rPr>
  </w:style>
  <w:style w:type="character" w:customStyle="1" w:styleId="Contents9110">
    <w:name w:val="Contents 911"/>
    <w:link w:val="Contents911"/>
    <w:rPr>
      <w:rFonts w:ascii="XO Thames" w:hAnsi="XO Thames"/>
      <w:color w:val="000000"/>
      <w:spacing w:val="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3">
    <w:name w:val="Contents 43"/>
    <w:link w:val="Contents430"/>
    <w:rPr>
      <w:rFonts w:ascii="XO Thames" w:hAnsi="XO Thames"/>
      <w:sz w:val="28"/>
    </w:rPr>
  </w:style>
  <w:style w:type="character" w:customStyle="1" w:styleId="Contents430">
    <w:name w:val="Contents 43"/>
    <w:link w:val="Contents43"/>
    <w:rPr>
      <w:rFonts w:ascii="XO Thames" w:hAnsi="XO Thames"/>
      <w:color w:val="000000"/>
      <w:spacing w:val="0"/>
      <w:sz w:val="28"/>
    </w:rPr>
  </w:style>
  <w:style w:type="paragraph" w:customStyle="1" w:styleId="Heading2111">
    <w:name w:val="Heading 2111"/>
    <w:link w:val="Heading21110"/>
    <w:rPr>
      <w:rFonts w:ascii="XO Thames" w:hAnsi="XO Thames"/>
      <w:b/>
      <w:sz w:val="28"/>
    </w:rPr>
  </w:style>
  <w:style w:type="character" w:customStyle="1" w:styleId="Heading21110">
    <w:name w:val="Heading 2111"/>
    <w:link w:val="Heading2111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ListParagraph111">
    <w:name w:val="List Paragraph111"/>
    <w:basedOn w:val="a"/>
    <w:link w:val="ListParagraph1110"/>
    <w:pPr>
      <w:ind w:left="720"/>
    </w:pPr>
  </w:style>
  <w:style w:type="character" w:customStyle="1" w:styleId="ListParagraph1110">
    <w:name w:val="List Paragraph111"/>
    <w:basedOn w:val="1"/>
    <w:link w:val="ListParagraph111"/>
    <w:rPr>
      <w:rFonts w:ascii="Calibri" w:hAnsi="Calibri"/>
      <w:color w:val="000000"/>
      <w:spacing w:val="0"/>
      <w:sz w:val="22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821">
    <w:name w:val="Contents 821"/>
    <w:link w:val="Contents8210"/>
    <w:rPr>
      <w:rFonts w:ascii="XO Thames" w:hAnsi="XO Thames"/>
      <w:sz w:val="28"/>
    </w:rPr>
  </w:style>
  <w:style w:type="character" w:customStyle="1" w:styleId="Contents8210">
    <w:name w:val="Contents 821"/>
    <w:link w:val="Contents821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1111">
    <w:name w:val="Основной шрифт абзаца1111"/>
    <w:link w:val="11112"/>
  </w:style>
  <w:style w:type="character" w:customStyle="1" w:styleId="11112">
    <w:name w:val="Основной шрифт абзаца1111"/>
    <w:link w:val="11111"/>
    <w:rPr>
      <w:rFonts w:ascii="Calibri" w:hAnsi="Calibri"/>
      <w:color w:val="000000"/>
      <w:spacing w:val="0"/>
      <w:sz w:val="20"/>
    </w:rPr>
  </w:style>
  <w:style w:type="paragraph" w:customStyle="1" w:styleId="ConsPlusNormal111">
    <w:name w:val="ConsPlusNormal111"/>
    <w:link w:val="ConsPlusNormal1110"/>
    <w:rPr>
      <w:sz w:val="28"/>
    </w:rPr>
  </w:style>
  <w:style w:type="character" w:customStyle="1" w:styleId="ConsPlusNormal1110">
    <w:name w:val="ConsPlusNormal111"/>
    <w:link w:val="ConsPlusNormal111"/>
    <w:rPr>
      <w:rFonts w:ascii="Calibri" w:hAnsi="Calibri"/>
      <w:color w:val="000000"/>
      <w:spacing w:val="0"/>
      <w:sz w:val="28"/>
    </w:rPr>
  </w:style>
  <w:style w:type="paragraph" w:customStyle="1" w:styleId="List2">
    <w:name w:val="List2"/>
    <w:basedOn w:val="Textbody"/>
    <w:link w:val="List20"/>
    <w:rPr>
      <w:rFonts w:ascii="PT Astra Serif" w:hAnsi="PT Astra Serif"/>
    </w:rPr>
  </w:style>
  <w:style w:type="character" w:customStyle="1" w:styleId="List20">
    <w:name w:val="List2"/>
    <w:basedOn w:val="Textbody0"/>
    <w:link w:val="List2"/>
    <w:rPr>
      <w:rFonts w:ascii="PT Astra Serif" w:hAnsi="PT Astra Serif"/>
    </w:rPr>
  </w:style>
  <w:style w:type="paragraph" w:customStyle="1" w:styleId="11113">
    <w:name w:val="Номер страницы1111"/>
    <w:basedOn w:val="11111"/>
    <w:link w:val="11114"/>
  </w:style>
  <w:style w:type="character" w:customStyle="1" w:styleId="11114">
    <w:name w:val="Номер страницы1111"/>
    <w:basedOn w:val="11112"/>
    <w:link w:val="11113"/>
    <w:rPr>
      <w:rFonts w:ascii="Calibri" w:hAnsi="Calibri"/>
      <w:color w:val="000000"/>
      <w:spacing w:val="0"/>
      <w:sz w:val="20"/>
    </w:rPr>
  </w:style>
  <w:style w:type="paragraph" w:customStyle="1" w:styleId="12">
    <w:name w:val="Гиперссылка1"/>
    <w:link w:val="aa"/>
    <w:rPr>
      <w:color w:val="0000FF"/>
      <w:u w:val="single"/>
    </w:rPr>
  </w:style>
  <w:style w:type="character" w:styleId="aa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BalloonText111">
    <w:name w:val="Balloon Text111"/>
    <w:basedOn w:val="a"/>
    <w:link w:val="BalloonText1110"/>
    <w:pPr>
      <w:spacing w:after="0" w:line="240" w:lineRule="auto"/>
    </w:pPr>
    <w:rPr>
      <w:rFonts w:ascii="Tahoma" w:hAnsi="Tahoma"/>
      <w:sz w:val="16"/>
    </w:rPr>
  </w:style>
  <w:style w:type="character" w:customStyle="1" w:styleId="BalloonText1110">
    <w:name w:val="Balloon Text111"/>
    <w:basedOn w:val="1"/>
    <w:link w:val="BalloonText111"/>
    <w:rPr>
      <w:rFonts w:ascii="Tahoma" w:hAnsi="Tahoma"/>
      <w:color w:val="000000"/>
      <w:spacing w:val="0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3">
    <w:name w:val="Body Text"/>
    <w:basedOn w:val="a"/>
    <w:link w:val="ab"/>
    <w:pPr>
      <w:spacing w:after="140"/>
    </w:pPr>
  </w:style>
  <w:style w:type="character" w:customStyle="1" w:styleId="ab">
    <w:name w:val="Основной текст Знак"/>
    <w:basedOn w:val="1"/>
    <w:link w:val="a3"/>
    <w:rPr>
      <w:rFonts w:ascii="Calibri" w:hAnsi="Calibri"/>
      <w:color w:val="000000"/>
      <w:spacing w:val="0"/>
      <w:sz w:val="22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color w:val="000000"/>
      <w:spacing w:val="0"/>
      <w:sz w:val="32"/>
    </w:rPr>
  </w:style>
  <w:style w:type="paragraph" w:customStyle="1" w:styleId="112">
    <w:name w:val="Колонтитул11"/>
    <w:link w:val="113"/>
    <w:rPr>
      <w:rFonts w:ascii="XO Thames" w:hAnsi="XO Thames"/>
    </w:rPr>
  </w:style>
  <w:style w:type="character" w:customStyle="1" w:styleId="113">
    <w:name w:val="Колонтитул11"/>
    <w:link w:val="112"/>
    <w:rPr>
      <w:rFonts w:ascii="XO Thames" w:hAnsi="XO Thames"/>
      <w:color w:val="000000"/>
      <w:spacing w:val="0"/>
      <w:sz w:val="20"/>
    </w:rPr>
  </w:style>
  <w:style w:type="paragraph" w:customStyle="1" w:styleId="11115">
    <w:name w:val="Обычный1111"/>
    <w:link w:val="11116"/>
    <w:rPr>
      <w:sz w:val="22"/>
    </w:rPr>
  </w:style>
  <w:style w:type="character" w:customStyle="1" w:styleId="11116">
    <w:name w:val="Обычный1111"/>
    <w:link w:val="11115"/>
    <w:rPr>
      <w:rFonts w:ascii="Calibri" w:hAnsi="Calibri"/>
      <w:color w:val="000000"/>
      <w:spacing w:val="0"/>
      <w:sz w:val="22"/>
    </w:rPr>
  </w:style>
  <w:style w:type="paragraph" w:customStyle="1" w:styleId="Caption2">
    <w:name w:val="Caption2"/>
    <w:link w:val="Caption20"/>
    <w:rPr>
      <w:rFonts w:ascii="PT Astra Serif" w:hAnsi="PT Astra Serif"/>
      <w:i/>
      <w:sz w:val="24"/>
    </w:rPr>
  </w:style>
  <w:style w:type="character" w:customStyle="1" w:styleId="Caption20">
    <w:name w:val="Caption2"/>
    <w:link w:val="Caption2"/>
    <w:rPr>
      <w:rFonts w:ascii="PT Astra Serif" w:hAnsi="PT Astra Serif"/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color w:val="000000"/>
      <w:spacing w:val="0"/>
      <w:sz w:val="24"/>
    </w:rPr>
  </w:style>
  <w:style w:type="paragraph" w:customStyle="1" w:styleId="Header111">
    <w:name w:val="Header111"/>
    <w:link w:val="Header1110"/>
  </w:style>
  <w:style w:type="character" w:customStyle="1" w:styleId="Header1110">
    <w:name w:val="Header111"/>
    <w:link w:val="Header111"/>
    <w:rPr>
      <w:rFonts w:ascii="Calibri" w:hAnsi="Calibri"/>
      <w:color w:val="000000"/>
      <w:spacing w:val="0"/>
      <w:sz w:val="20"/>
    </w:rPr>
  </w:style>
  <w:style w:type="paragraph" w:customStyle="1" w:styleId="Contents13">
    <w:name w:val="Contents 13"/>
    <w:link w:val="Contents130"/>
    <w:rPr>
      <w:rFonts w:ascii="XO Thames" w:hAnsi="XO Thames"/>
      <w:b/>
      <w:sz w:val="28"/>
    </w:rPr>
  </w:style>
  <w:style w:type="character" w:customStyle="1" w:styleId="Contents130">
    <w:name w:val="Contents 13"/>
    <w:link w:val="Contents13"/>
    <w:rPr>
      <w:rFonts w:ascii="XO Thames" w:hAnsi="XO Thames"/>
      <w:b/>
      <w:color w:val="000000"/>
      <w:spacing w:val="0"/>
      <w:sz w:val="28"/>
    </w:rPr>
  </w:style>
  <w:style w:type="paragraph" w:customStyle="1" w:styleId="Contents33">
    <w:name w:val="Contents 33"/>
    <w:link w:val="Contents330"/>
    <w:rPr>
      <w:rFonts w:ascii="XO Thames" w:hAnsi="XO Thames"/>
      <w:sz w:val="28"/>
    </w:rPr>
  </w:style>
  <w:style w:type="character" w:customStyle="1" w:styleId="Contents330">
    <w:name w:val="Contents 33"/>
    <w:link w:val="Contents33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Footnote111">
    <w:name w:val="Footnote111"/>
    <w:link w:val="Footnote11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110">
    <w:name w:val="Footnote111"/>
    <w:link w:val="Footnote111"/>
    <w:rPr>
      <w:rFonts w:ascii="XO Thames" w:hAnsi="XO Thames"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ac">
    <w:name w:val="Колонтитул"/>
    <w:link w:val="ad"/>
    <w:rPr>
      <w:rFonts w:ascii="XO Thames" w:hAnsi="XO Thames"/>
    </w:rPr>
  </w:style>
  <w:style w:type="character" w:customStyle="1" w:styleId="ad">
    <w:name w:val="Колонтитул"/>
    <w:link w:val="ac"/>
    <w:rPr>
      <w:rFonts w:ascii="XO Thames" w:hAnsi="XO Thames"/>
      <w:color w:val="000000"/>
      <w:spacing w:val="0"/>
      <w:sz w:val="20"/>
    </w:rPr>
  </w:style>
  <w:style w:type="paragraph" w:customStyle="1" w:styleId="Contents73">
    <w:name w:val="Contents 73"/>
    <w:link w:val="Contents730"/>
    <w:rPr>
      <w:rFonts w:ascii="XO Thames" w:hAnsi="XO Thames"/>
      <w:sz w:val="28"/>
    </w:rPr>
  </w:style>
  <w:style w:type="character" w:customStyle="1" w:styleId="Contents730">
    <w:name w:val="Contents 73"/>
    <w:link w:val="Contents73"/>
    <w:rPr>
      <w:rFonts w:ascii="XO Thames" w:hAnsi="XO Thames"/>
      <w:color w:val="000000"/>
      <w:spacing w:val="0"/>
      <w:sz w:val="28"/>
    </w:rPr>
  </w:style>
  <w:style w:type="paragraph" w:customStyle="1" w:styleId="Contents721">
    <w:name w:val="Contents 721"/>
    <w:link w:val="Contents7210"/>
    <w:rPr>
      <w:rFonts w:ascii="XO Thames" w:hAnsi="XO Thames"/>
      <w:sz w:val="28"/>
    </w:rPr>
  </w:style>
  <w:style w:type="character" w:customStyle="1" w:styleId="Contents7210">
    <w:name w:val="Contents 721"/>
    <w:link w:val="Contents721"/>
    <w:rPr>
      <w:rFonts w:ascii="XO Thames" w:hAnsi="XO Thames"/>
      <w:color w:val="000000"/>
      <w:spacing w:val="0"/>
      <w:sz w:val="28"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"/>
    <w:link w:val="ae"/>
    <w:rPr>
      <w:rFonts w:ascii="PT Astra Serif" w:hAnsi="PT Astra Serif"/>
      <w:color w:val="000000"/>
      <w:spacing w:val="0"/>
      <w:sz w:val="22"/>
    </w:rPr>
  </w:style>
  <w:style w:type="paragraph" w:customStyle="1" w:styleId="Contents421">
    <w:name w:val="Contents 421"/>
    <w:link w:val="Contents4210"/>
    <w:rPr>
      <w:rFonts w:ascii="XO Thames" w:hAnsi="XO Thames"/>
      <w:sz w:val="28"/>
    </w:rPr>
  </w:style>
  <w:style w:type="character" w:customStyle="1" w:styleId="Contents4210">
    <w:name w:val="Contents 421"/>
    <w:link w:val="Contents421"/>
    <w:rPr>
      <w:rFonts w:ascii="XO Thames" w:hAnsi="XO Thames"/>
      <w:color w:val="000000"/>
      <w:spacing w:val="0"/>
      <w:sz w:val="28"/>
    </w:rPr>
  </w:style>
  <w:style w:type="paragraph" w:customStyle="1" w:styleId="114">
    <w:name w:val="Указатель11"/>
    <w:basedOn w:val="a"/>
    <w:link w:val="115"/>
    <w:rPr>
      <w:rFonts w:ascii="PT Astra Serif" w:hAnsi="PT Astra Serif"/>
    </w:rPr>
  </w:style>
  <w:style w:type="character" w:customStyle="1" w:styleId="115">
    <w:name w:val="Указатель11"/>
    <w:basedOn w:val="1"/>
    <w:link w:val="114"/>
    <w:rPr>
      <w:rFonts w:ascii="PT Astra Serif" w:hAnsi="PT Astra Serif"/>
      <w:color w:val="000000"/>
      <w:spacing w:val="0"/>
      <w:sz w:val="22"/>
    </w:rPr>
  </w:style>
  <w:style w:type="paragraph" w:customStyle="1" w:styleId="Subtitle111">
    <w:name w:val="Subtitle111"/>
    <w:link w:val="Subtitle1110"/>
    <w:rPr>
      <w:rFonts w:ascii="XO Thames" w:hAnsi="XO Thames"/>
      <w:i/>
      <w:sz w:val="24"/>
    </w:rPr>
  </w:style>
  <w:style w:type="character" w:customStyle="1" w:styleId="Subtitle1110">
    <w:name w:val="Subtitle111"/>
    <w:link w:val="Subtitle111"/>
    <w:rPr>
      <w:rFonts w:ascii="XO Thames" w:hAnsi="XO Thames"/>
      <w:i/>
      <w:color w:val="000000"/>
      <w:spacing w:val="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f0">
    <w:name w:val="List"/>
    <w:basedOn w:val="a3"/>
    <w:link w:val="af1"/>
    <w:rPr>
      <w:rFonts w:ascii="PT Astra Serif" w:hAnsi="PT Astra Serif"/>
    </w:rPr>
  </w:style>
  <w:style w:type="character" w:customStyle="1" w:styleId="af1">
    <w:name w:val="Список Знак"/>
    <w:basedOn w:val="ab"/>
    <w:link w:val="af0"/>
    <w:rPr>
      <w:rFonts w:ascii="PT Astra Serif" w:hAnsi="PT Astra Serif"/>
      <w:color w:val="000000"/>
      <w:spacing w:val="0"/>
      <w:sz w:val="22"/>
    </w:rPr>
  </w:style>
  <w:style w:type="paragraph" w:customStyle="1" w:styleId="Heading421">
    <w:name w:val="Heading 421"/>
    <w:link w:val="Heading4210"/>
    <w:rPr>
      <w:rFonts w:ascii="XO Thames" w:hAnsi="XO Thames"/>
      <w:b/>
      <w:sz w:val="24"/>
    </w:rPr>
  </w:style>
  <w:style w:type="character" w:customStyle="1" w:styleId="Heading4210">
    <w:name w:val="Heading 421"/>
    <w:link w:val="Heading421"/>
    <w:rPr>
      <w:rFonts w:ascii="XO Thames" w:hAnsi="XO Thames"/>
      <w:b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221">
    <w:name w:val="Contents 221"/>
    <w:link w:val="Contents2210"/>
    <w:rPr>
      <w:rFonts w:ascii="XO Thames" w:hAnsi="XO Thames"/>
      <w:sz w:val="28"/>
    </w:rPr>
  </w:style>
  <w:style w:type="character" w:customStyle="1" w:styleId="Contents2210">
    <w:name w:val="Contents 221"/>
    <w:link w:val="Contents221"/>
    <w:rPr>
      <w:rFonts w:ascii="XO Thames" w:hAnsi="XO Thames"/>
      <w:color w:val="000000"/>
      <w:spacing w:val="0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paragraph" w:customStyle="1" w:styleId="Internetlink21">
    <w:name w:val="Internet link21"/>
    <w:link w:val="Internetlink210"/>
    <w:rPr>
      <w:color w:val="0000FF"/>
      <w:u w:val="single"/>
    </w:rPr>
  </w:style>
  <w:style w:type="character" w:customStyle="1" w:styleId="Internetlink210">
    <w:name w:val="Internet link21"/>
    <w:link w:val="Internetlink21"/>
    <w:rPr>
      <w:rFonts w:ascii="Calibri" w:hAnsi="Calibri"/>
      <w:color w:val="0000FF"/>
      <w:spacing w:val="0"/>
      <w:sz w:val="20"/>
      <w:u w:val="single"/>
    </w:rPr>
  </w:style>
  <w:style w:type="paragraph" w:customStyle="1" w:styleId="Contents511">
    <w:name w:val="Contents 511"/>
    <w:link w:val="Contents5110"/>
    <w:rPr>
      <w:rFonts w:ascii="XO Thames" w:hAnsi="XO Thames"/>
      <w:sz w:val="28"/>
    </w:rPr>
  </w:style>
  <w:style w:type="character" w:customStyle="1" w:styleId="Contents5110">
    <w:name w:val="Contents 511"/>
    <w:link w:val="Contents511"/>
    <w:rPr>
      <w:rFonts w:ascii="XO Thames" w:hAnsi="XO Thames"/>
      <w:color w:val="000000"/>
      <w:spacing w:val="0"/>
      <w:sz w:val="28"/>
    </w:rPr>
  </w:style>
  <w:style w:type="paragraph" w:customStyle="1" w:styleId="Contents811">
    <w:name w:val="Contents 811"/>
    <w:link w:val="Contents8110"/>
    <w:rPr>
      <w:rFonts w:ascii="XO Thames" w:hAnsi="XO Thames"/>
      <w:sz w:val="28"/>
    </w:rPr>
  </w:style>
  <w:style w:type="character" w:customStyle="1" w:styleId="Contents8110">
    <w:name w:val="Contents 811"/>
    <w:link w:val="Contents811"/>
    <w:rPr>
      <w:rFonts w:ascii="XO Thames" w:hAnsi="XO Thames"/>
      <w:color w:val="000000"/>
      <w:spacing w:val="0"/>
      <w:sz w:val="28"/>
    </w:rPr>
  </w:style>
  <w:style w:type="paragraph" w:customStyle="1" w:styleId="Internetlink11">
    <w:name w:val="Internet link11"/>
    <w:link w:val="Internetlink110"/>
    <w:rPr>
      <w:color w:val="0000FF"/>
      <w:u w:val="single"/>
    </w:rPr>
  </w:style>
  <w:style w:type="character" w:customStyle="1" w:styleId="Internetlink110">
    <w:name w:val="Internet link11"/>
    <w:link w:val="Internetlink11"/>
    <w:rPr>
      <w:rFonts w:ascii="Calibri" w:hAnsi="Calibri"/>
      <w:color w:val="0000FF"/>
      <w:spacing w:val="0"/>
      <w:sz w:val="20"/>
      <w:u w:val="single"/>
    </w:rPr>
  </w:style>
  <w:style w:type="paragraph" w:customStyle="1" w:styleId="Heading3121">
    <w:name w:val="Heading 3121"/>
    <w:link w:val="Heading31210"/>
    <w:rPr>
      <w:rFonts w:ascii="XO Thames" w:hAnsi="XO Thames"/>
      <w:b/>
      <w:sz w:val="26"/>
    </w:rPr>
  </w:style>
  <w:style w:type="character" w:customStyle="1" w:styleId="Heading31210">
    <w:name w:val="Heading 3121"/>
    <w:link w:val="Heading3121"/>
    <w:rPr>
      <w:rFonts w:ascii="XO Thames" w:hAnsi="XO Thames"/>
      <w:b/>
      <w:color w:val="000000"/>
      <w:spacing w:val="0"/>
      <w:sz w:val="26"/>
    </w:rPr>
  </w:style>
  <w:style w:type="paragraph" w:customStyle="1" w:styleId="Heading4111">
    <w:name w:val="Heading 4111"/>
    <w:link w:val="Heading41110"/>
    <w:rPr>
      <w:rFonts w:ascii="XO Thames" w:hAnsi="XO Thames"/>
      <w:b/>
      <w:sz w:val="24"/>
    </w:rPr>
  </w:style>
  <w:style w:type="character" w:customStyle="1" w:styleId="Heading41110">
    <w:name w:val="Heading 4111"/>
    <w:link w:val="Heading4111"/>
    <w:rPr>
      <w:rFonts w:ascii="XO Thames" w:hAnsi="XO Thames"/>
      <w:b/>
      <w:color w:val="000000"/>
      <w:spacing w:val="0"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color w:val="000000"/>
      <w:spacing w:val="0"/>
      <w:sz w:val="28"/>
    </w:rPr>
  </w:style>
  <w:style w:type="paragraph" w:customStyle="1" w:styleId="Heading5121">
    <w:name w:val="Heading 5121"/>
    <w:link w:val="Heading51210"/>
    <w:rPr>
      <w:rFonts w:ascii="XO Thames" w:hAnsi="XO Thames"/>
      <w:b/>
      <w:sz w:val="22"/>
    </w:rPr>
  </w:style>
  <w:style w:type="character" w:customStyle="1" w:styleId="Heading51210">
    <w:name w:val="Heading 5121"/>
    <w:link w:val="Heading5121"/>
    <w:rPr>
      <w:rFonts w:ascii="XO Thames" w:hAnsi="XO Thames"/>
      <w:b/>
      <w:color w:val="000000"/>
      <w:spacing w:val="0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39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2025-06-20T06:37:00Z</cp:lastPrinted>
  <dcterms:created xsi:type="dcterms:W3CDTF">2025-06-20T06:36:00Z</dcterms:created>
  <dcterms:modified xsi:type="dcterms:W3CDTF">2025-06-20T07:05:00Z</dcterms:modified>
</cp:coreProperties>
</file>