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96" w:rsidRPr="00801E96" w:rsidRDefault="00B153F8" w:rsidP="00B153F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</w:t>
      </w:r>
      <w:r w:rsidR="00801E96" w:rsidRPr="00801E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1040" cy="11277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E96" w:rsidRPr="00801E96" w:rsidRDefault="00801E96" w:rsidP="00801E9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1E96" w:rsidRPr="00801E96" w:rsidRDefault="00801E96" w:rsidP="00B153F8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>Приазовский окружной Совет депутатов</w:t>
      </w:r>
    </w:p>
    <w:p w:rsidR="00801E96" w:rsidRPr="00801E96" w:rsidRDefault="00801E96" w:rsidP="00B153F8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:rsidR="00801E96" w:rsidRPr="00801E96" w:rsidRDefault="00801E96" w:rsidP="00B153F8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ЗАСЕДАНИЕ № </w:t>
      </w:r>
      <w:r w:rsidR="00EA0B69">
        <w:rPr>
          <w:rFonts w:ascii="Times New Roman" w:hAnsi="Times New Roman" w:cs="Times New Roman"/>
          <w:b/>
          <w:iCs/>
          <w:caps/>
          <w:sz w:val="28"/>
          <w:szCs w:val="28"/>
        </w:rPr>
        <w:t>28</w:t>
      </w: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 ПЕРВОГО СОЗЫВА</w:t>
      </w:r>
    </w:p>
    <w:p w:rsidR="00801E96" w:rsidRPr="00801E96" w:rsidRDefault="00801E96" w:rsidP="00B15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B15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№</w:t>
      </w:r>
      <w:r w:rsidR="00EA0B69">
        <w:rPr>
          <w:rFonts w:ascii="Times New Roman" w:hAnsi="Times New Roman" w:cs="Times New Roman"/>
          <w:b/>
          <w:bCs/>
          <w:sz w:val="28"/>
          <w:szCs w:val="28"/>
        </w:rPr>
        <w:t xml:space="preserve"> 126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1E96">
        <w:rPr>
          <w:rFonts w:ascii="Times New Roman" w:hAnsi="Times New Roman" w:cs="Times New Roman"/>
          <w:bCs/>
          <w:sz w:val="28"/>
          <w:szCs w:val="28"/>
        </w:rPr>
        <w:t>«</w:t>
      </w:r>
      <w:r w:rsidR="00EA0B69">
        <w:rPr>
          <w:rFonts w:ascii="Times New Roman" w:hAnsi="Times New Roman" w:cs="Times New Roman"/>
          <w:bCs/>
          <w:sz w:val="28"/>
          <w:szCs w:val="28"/>
        </w:rPr>
        <w:t>30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A0B69">
        <w:rPr>
          <w:rFonts w:ascii="Times New Roman" w:hAnsi="Times New Roman" w:cs="Times New Roman"/>
          <w:bCs/>
          <w:sz w:val="28"/>
          <w:szCs w:val="28"/>
        </w:rPr>
        <w:t xml:space="preserve">мая </w:t>
      </w:r>
      <w:r w:rsidRPr="00801E96">
        <w:rPr>
          <w:rFonts w:ascii="Times New Roman" w:hAnsi="Times New Roman" w:cs="Times New Roman"/>
          <w:bCs/>
          <w:sz w:val="28"/>
          <w:szCs w:val="28"/>
        </w:rPr>
        <w:t>202</w:t>
      </w:r>
      <w:r w:rsidR="003B24C3">
        <w:rPr>
          <w:rFonts w:ascii="Times New Roman" w:hAnsi="Times New Roman" w:cs="Times New Roman"/>
          <w:bCs/>
          <w:sz w:val="28"/>
          <w:szCs w:val="28"/>
        </w:rPr>
        <w:t>5</w:t>
      </w:r>
      <w:r w:rsidR="007A37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EA0B69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01E96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801E96">
        <w:rPr>
          <w:rFonts w:ascii="Times New Roman" w:hAnsi="Times New Roman" w:cs="Times New Roman"/>
          <w:bCs/>
          <w:sz w:val="28"/>
          <w:szCs w:val="28"/>
        </w:rPr>
        <w:t>. Приазовское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933252" w:rsidRPr="00327283" w:rsidRDefault="00933252" w:rsidP="003B24C3">
      <w:pPr>
        <w:pStyle w:val="ab"/>
        <w:spacing w:before="91"/>
        <w:ind w:left="0" w:right="-2" w:firstLine="0"/>
        <w:rPr>
          <w:b/>
          <w:color w:val="343434"/>
          <w:spacing w:val="1"/>
        </w:rPr>
      </w:pPr>
      <w:r w:rsidRPr="00327283">
        <w:rPr>
          <w:b/>
          <w:color w:val="363636"/>
          <w:w w:val="105"/>
        </w:rPr>
        <w:t>Об</w:t>
      </w:r>
      <w:r w:rsidRPr="00327283">
        <w:rPr>
          <w:b/>
          <w:color w:val="363636"/>
          <w:spacing w:val="-9"/>
          <w:w w:val="105"/>
        </w:rPr>
        <w:t xml:space="preserve"> </w:t>
      </w:r>
      <w:r w:rsidRPr="00327283">
        <w:rPr>
          <w:b/>
          <w:color w:val="2F2F2F"/>
          <w:w w:val="105"/>
        </w:rPr>
        <w:t>утверждении</w:t>
      </w:r>
      <w:r w:rsidRPr="00327283">
        <w:rPr>
          <w:b/>
          <w:color w:val="2F2F2F"/>
          <w:spacing w:val="14"/>
          <w:w w:val="105"/>
        </w:rPr>
        <w:t xml:space="preserve"> </w:t>
      </w:r>
      <w:r w:rsidRPr="00327283">
        <w:rPr>
          <w:b/>
          <w:color w:val="363636"/>
          <w:w w:val="105"/>
        </w:rPr>
        <w:t>Положения</w:t>
      </w:r>
      <w:r w:rsidRPr="00327283">
        <w:rPr>
          <w:b/>
          <w:color w:val="363636"/>
          <w:spacing w:val="11"/>
          <w:w w:val="105"/>
        </w:rPr>
        <w:t xml:space="preserve"> </w:t>
      </w:r>
      <w:r w:rsidRPr="00327283">
        <w:rPr>
          <w:b/>
          <w:color w:val="3B3B3B"/>
          <w:w w:val="105"/>
        </w:rPr>
        <w:t>о</w:t>
      </w:r>
      <w:r w:rsidRPr="00327283">
        <w:rPr>
          <w:b/>
          <w:color w:val="3B3B3B"/>
          <w:spacing w:val="-6"/>
          <w:w w:val="105"/>
        </w:rPr>
        <w:t xml:space="preserve"> </w:t>
      </w:r>
      <w:r w:rsidRPr="00327283">
        <w:rPr>
          <w:b/>
          <w:color w:val="383838"/>
          <w:w w:val="105"/>
        </w:rPr>
        <w:t>порядке</w:t>
      </w:r>
      <w:r w:rsidRPr="00327283">
        <w:rPr>
          <w:b/>
          <w:color w:val="383838"/>
          <w:spacing w:val="2"/>
          <w:w w:val="105"/>
        </w:rPr>
        <w:t xml:space="preserve"> </w:t>
      </w:r>
      <w:r w:rsidRPr="00327283">
        <w:rPr>
          <w:b/>
          <w:color w:val="343434"/>
          <w:w w:val="105"/>
        </w:rPr>
        <w:t>предоставления</w:t>
      </w:r>
      <w:r w:rsidRPr="00327283">
        <w:rPr>
          <w:b/>
          <w:color w:val="343434"/>
          <w:spacing w:val="-13"/>
          <w:w w:val="105"/>
        </w:rPr>
        <w:t xml:space="preserve"> </w:t>
      </w:r>
      <w:r w:rsidRPr="00327283">
        <w:rPr>
          <w:b/>
          <w:color w:val="363636"/>
          <w:w w:val="105"/>
        </w:rPr>
        <w:t>отпусков</w:t>
      </w:r>
      <w:r w:rsidR="00D77C9C" w:rsidRPr="00327283">
        <w:rPr>
          <w:b/>
          <w:color w:val="363636"/>
          <w:spacing w:val="7"/>
          <w:w w:val="105"/>
        </w:rPr>
        <w:t xml:space="preserve"> </w:t>
      </w:r>
      <w:r w:rsidRPr="00327283">
        <w:rPr>
          <w:b/>
          <w:color w:val="363636"/>
          <w:w w:val="105"/>
        </w:rPr>
        <w:t>лицам</w:t>
      </w:r>
      <w:r w:rsidR="00D77C9C" w:rsidRPr="00327283">
        <w:rPr>
          <w:b/>
          <w:color w:val="363636"/>
          <w:w w:val="105"/>
        </w:rPr>
        <w:t xml:space="preserve">, </w:t>
      </w:r>
      <w:r w:rsidRPr="00327283">
        <w:rPr>
          <w:b/>
          <w:color w:val="383838"/>
        </w:rPr>
        <w:t>замещающим</w:t>
      </w:r>
      <w:r w:rsidRPr="00327283">
        <w:rPr>
          <w:b/>
          <w:color w:val="383838"/>
          <w:spacing w:val="1"/>
        </w:rPr>
        <w:t xml:space="preserve"> </w:t>
      </w:r>
      <w:r w:rsidRPr="00327283">
        <w:rPr>
          <w:b/>
          <w:color w:val="383838"/>
        </w:rPr>
        <w:t>му</w:t>
      </w:r>
      <w:r w:rsidRPr="00327283">
        <w:rPr>
          <w:b/>
          <w:color w:val="3A3A3A"/>
        </w:rPr>
        <w:t>ниципальные</w:t>
      </w:r>
      <w:r w:rsidRPr="00327283">
        <w:rPr>
          <w:b/>
          <w:color w:val="3A3A3A"/>
          <w:spacing w:val="1"/>
        </w:rPr>
        <w:t xml:space="preserve"> </w:t>
      </w:r>
      <w:r w:rsidRPr="00327283">
        <w:rPr>
          <w:b/>
          <w:color w:val="343434"/>
        </w:rPr>
        <w:t>должности</w:t>
      </w:r>
      <w:r w:rsidRPr="00327283">
        <w:rPr>
          <w:b/>
          <w:color w:val="343434"/>
          <w:spacing w:val="1"/>
        </w:rPr>
        <w:t xml:space="preserve"> </w:t>
      </w:r>
      <w:r w:rsidRPr="00327283">
        <w:rPr>
          <w:b/>
          <w:color w:val="383838"/>
        </w:rPr>
        <w:t xml:space="preserve">в </w:t>
      </w:r>
      <w:r w:rsidRPr="00327283">
        <w:rPr>
          <w:b/>
          <w:color w:val="343434"/>
        </w:rPr>
        <w:t>Приазовском муниципальном округе</w:t>
      </w:r>
    </w:p>
    <w:p w:rsidR="00B51D11" w:rsidRPr="00B51D11" w:rsidRDefault="00B51D11" w:rsidP="00D77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33DE3" w:rsidRDefault="00B51D11" w:rsidP="0080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</w:t>
      </w:r>
      <w:r w:rsidR="00E74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Запорожской области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08.08.2024 № 44 </w:t>
      </w:r>
      <w:r w:rsidR="00872270"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муниципальной службе в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Запорожской </w:t>
      </w:r>
      <w:r w:rsidR="00872270" w:rsidRPr="0030704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307049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307049" w:rsidRPr="0030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4416" w:rsidRPr="003B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Запорожской области от 01.10.2024 № 56 «О гарантиях осуществления полномочий лиц, замещающих муниципальные должности в Запорожской области»,</w:t>
      </w:r>
      <w:r w:rsidR="00EA0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Приазовский окружной Совет депутатов</w:t>
      </w:r>
    </w:p>
    <w:p w:rsidR="00AD6C9B" w:rsidRPr="00B51D11" w:rsidRDefault="00AD6C9B" w:rsidP="0080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333DE3" w:rsidRDefault="00333DE3" w:rsidP="00EA0B6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D21A2">
        <w:rPr>
          <w:b/>
          <w:sz w:val="28"/>
          <w:szCs w:val="28"/>
        </w:rPr>
        <w:t>РЕШИЛ:</w:t>
      </w:r>
    </w:p>
    <w:p w:rsidR="00933252" w:rsidRPr="00933252" w:rsidRDefault="00933252" w:rsidP="00933252">
      <w:pPr>
        <w:pStyle w:val="ab"/>
        <w:ind w:left="0" w:firstLine="709"/>
      </w:pPr>
      <w:r w:rsidRPr="00933252">
        <w:t xml:space="preserve">1. Утвердить прилагаемое Положение о порядке предоставления отпусков лицам, замещающим муниципальные должности в </w:t>
      </w:r>
      <w:r>
        <w:t>Приазовском муниципальном округе.</w:t>
      </w:r>
      <w:r w:rsidRPr="00933252">
        <w:t xml:space="preserve"> </w:t>
      </w:r>
    </w:p>
    <w:p w:rsidR="00D212A2" w:rsidRPr="00C72341" w:rsidRDefault="00AD6C9B" w:rsidP="00933252">
      <w:pPr>
        <w:pStyle w:val="ab"/>
        <w:ind w:left="0" w:firstLine="709"/>
      </w:pPr>
      <w:r>
        <w:t>2</w:t>
      </w:r>
      <w:r w:rsidR="00D212A2">
        <w:t>. Опубликовать</w:t>
      </w:r>
      <w:r w:rsidR="00D212A2" w:rsidRPr="00C72341">
        <w:t xml:space="preserve"> настоящее решение</w:t>
      </w:r>
      <w:r w:rsidR="00D212A2">
        <w:t xml:space="preserve"> в сетевом издании «</w:t>
      </w:r>
      <w:proofErr w:type="spellStart"/>
      <w:proofErr w:type="gramStart"/>
      <w:r w:rsidR="00D212A2">
        <w:t>За!Информ</w:t>
      </w:r>
      <w:proofErr w:type="spellEnd"/>
      <w:proofErr w:type="gramEnd"/>
      <w:r w:rsidR="00D212A2">
        <w:t xml:space="preserve">», разместить </w:t>
      </w:r>
      <w:r w:rsidR="00D212A2" w:rsidRPr="00C72341">
        <w:t>на</w:t>
      </w:r>
      <w:r w:rsidR="00D212A2">
        <w:t xml:space="preserve"> официальном </w:t>
      </w:r>
      <w:r w:rsidR="00D212A2" w:rsidRPr="00C72341">
        <w:t xml:space="preserve">сайте </w:t>
      </w:r>
      <w:r w:rsidR="00D212A2">
        <w:t>Приазовского муниципального округа</w:t>
      </w:r>
      <w:r w:rsidR="00D212A2" w:rsidRPr="00C72341">
        <w:t xml:space="preserve">. </w:t>
      </w:r>
    </w:p>
    <w:p w:rsidR="00D212A2" w:rsidRDefault="003B24C3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Настоящее решение вступает в силу со дня его подписания.</w:t>
      </w:r>
    </w:p>
    <w:p w:rsidR="00D212A2" w:rsidRDefault="00D212A2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6C9B" w:rsidRDefault="00AD6C9B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6C9B" w:rsidRDefault="00AD6C9B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5080"/>
      </w:tblGrid>
      <w:tr w:rsidR="00D212A2" w:rsidRPr="00E4473F" w:rsidTr="00692275">
        <w:tc>
          <w:tcPr>
            <w:tcW w:w="4492" w:type="dxa"/>
          </w:tcPr>
          <w:p w:rsidR="00D212A2" w:rsidRDefault="00D212A2" w:rsidP="00EF3300">
            <w:r w:rsidRPr="00E4473F">
              <w:t>Председате</w:t>
            </w:r>
            <w:r>
              <w:t>ль Приазовского</w:t>
            </w:r>
          </w:p>
          <w:p w:rsidR="00D212A2" w:rsidRPr="00E4473F" w:rsidRDefault="00D212A2" w:rsidP="00EF3300">
            <w:r>
              <w:t>окружного</w:t>
            </w:r>
            <w:r w:rsidRPr="00E4473F">
              <w:t xml:space="preserve"> Совета депутатов </w:t>
            </w:r>
          </w:p>
          <w:p w:rsidR="00A91D57" w:rsidRDefault="00A91D57" w:rsidP="00EF3300"/>
          <w:p w:rsidR="00D212A2" w:rsidRDefault="00D212A2" w:rsidP="00EF3300">
            <w:r>
              <w:t>Глава Приазовского</w:t>
            </w:r>
          </w:p>
          <w:p w:rsidR="00D212A2" w:rsidRPr="00E4473F" w:rsidRDefault="00D212A2" w:rsidP="00EF3300">
            <w:r>
              <w:t>муниципального округа</w:t>
            </w:r>
          </w:p>
        </w:tc>
        <w:tc>
          <w:tcPr>
            <w:tcW w:w="5083" w:type="dxa"/>
          </w:tcPr>
          <w:p w:rsidR="00D212A2" w:rsidRDefault="00D212A2" w:rsidP="00EF3300"/>
          <w:p w:rsidR="00D212A2" w:rsidRDefault="00D212A2" w:rsidP="00EF3300">
            <w:r>
              <w:t xml:space="preserve">                                      </w:t>
            </w:r>
            <w:r w:rsidR="00A91D57">
              <w:t xml:space="preserve">    </w:t>
            </w:r>
            <w:r>
              <w:t xml:space="preserve"> А.А. </w:t>
            </w:r>
            <w:proofErr w:type="spellStart"/>
            <w:r>
              <w:t>Яремович</w:t>
            </w:r>
            <w:proofErr w:type="spellEnd"/>
          </w:p>
          <w:p w:rsidR="00D212A2" w:rsidRDefault="00D212A2" w:rsidP="00EF3300"/>
          <w:p w:rsidR="00D212A2" w:rsidRDefault="00D212A2" w:rsidP="00EF3300"/>
          <w:p w:rsidR="00D212A2" w:rsidRPr="00E4473F" w:rsidRDefault="00D212A2" w:rsidP="00A91D57">
            <w:pPr>
              <w:ind w:right="-139"/>
            </w:pPr>
            <w:r>
              <w:t xml:space="preserve">                                   </w:t>
            </w:r>
            <w:r w:rsidR="00A91D57">
              <w:t xml:space="preserve">    </w:t>
            </w:r>
            <w:r>
              <w:t xml:space="preserve"> А.С. Диковченко</w:t>
            </w:r>
          </w:p>
        </w:tc>
      </w:tr>
    </w:tbl>
    <w:p w:rsidR="00735A6F" w:rsidRDefault="00735A6F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735A6F" w:rsidRDefault="00735A6F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3B24C3" w:rsidRDefault="003B24C3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3B24C3" w:rsidRDefault="003B24C3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3B24C3" w:rsidRDefault="003B24C3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8B7C87" w:rsidRPr="00490CD1" w:rsidRDefault="00490CD1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к решению Приазовского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окружного Совета депутатов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 xml:space="preserve">от </w:t>
      </w:r>
      <w:r w:rsidR="00EA0B69">
        <w:rPr>
          <w:rFonts w:ascii="Times New Roman" w:hAnsi="Times New Roman" w:cs="Times New Roman"/>
          <w:sz w:val="24"/>
          <w:szCs w:val="24"/>
        </w:rPr>
        <w:t>30.05.</w:t>
      </w:r>
      <w:r w:rsidR="003B24C3">
        <w:rPr>
          <w:rFonts w:ascii="Times New Roman" w:hAnsi="Times New Roman" w:cs="Times New Roman"/>
          <w:sz w:val="24"/>
          <w:szCs w:val="24"/>
        </w:rPr>
        <w:t>2025</w:t>
      </w:r>
      <w:r w:rsidRPr="00490CD1">
        <w:rPr>
          <w:rFonts w:ascii="Times New Roman" w:hAnsi="Times New Roman" w:cs="Times New Roman"/>
          <w:sz w:val="24"/>
          <w:szCs w:val="24"/>
        </w:rPr>
        <w:t xml:space="preserve">г. </w:t>
      </w:r>
      <w:r w:rsidR="0015307B">
        <w:rPr>
          <w:rFonts w:ascii="Times New Roman" w:hAnsi="Times New Roman" w:cs="Times New Roman"/>
          <w:sz w:val="24"/>
          <w:szCs w:val="24"/>
        </w:rPr>
        <w:t>№</w:t>
      </w:r>
      <w:r w:rsidR="00EA0B69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155950" w:rsidRDefault="00155950" w:rsidP="0049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A555E1" w:rsidRDefault="00A555E1" w:rsidP="0049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D77C9C" w:rsidRDefault="00D77C9C" w:rsidP="007A4536">
      <w:pPr>
        <w:pStyle w:val="ab"/>
        <w:ind w:left="0" w:right="-2" w:firstLine="0"/>
        <w:jc w:val="center"/>
        <w:rPr>
          <w:b/>
          <w:color w:val="363636"/>
          <w:spacing w:val="11"/>
          <w:w w:val="105"/>
        </w:rPr>
      </w:pPr>
      <w:r w:rsidRPr="00657817">
        <w:rPr>
          <w:b/>
          <w:color w:val="363636"/>
          <w:w w:val="105"/>
        </w:rPr>
        <w:t>Положения</w:t>
      </w:r>
    </w:p>
    <w:p w:rsidR="00D77C9C" w:rsidRPr="00D77C9C" w:rsidRDefault="00D77C9C" w:rsidP="007A4536">
      <w:pPr>
        <w:pStyle w:val="ab"/>
        <w:ind w:left="0" w:right="-2" w:firstLine="0"/>
        <w:jc w:val="center"/>
        <w:rPr>
          <w:b/>
          <w:color w:val="343434"/>
          <w:spacing w:val="1"/>
        </w:rPr>
      </w:pPr>
      <w:r w:rsidRPr="00657817">
        <w:rPr>
          <w:b/>
          <w:color w:val="3B3B3B"/>
          <w:w w:val="105"/>
        </w:rPr>
        <w:t>о</w:t>
      </w:r>
      <w:r w:rsidRPr="00657817">
        <w:rPr>
          <w:b/>
          <w:color w:val="3B3B3B"/>
          <w:spacing w:val="-6"/>
          <w:w w:val="105"/>
        </w:rPr>
        <w:t xml:space="preserve"> </w:t>
      </w:r>
      <w:r w:rsidRPr="00657817">
        <w:rPr>
          <w:b/>
          <w:color w:val="383838"/>
          <w:w w:val="105"/>
        </w:rPr>
        <w:t>порядке</w:t>
      </w:r>
      <w:r w:rsidRPr="00657817">
        <w:rPr>
          <w:b/>
          <w:color w:val="383838"/>
          <w:spacing w:val="2"/>
          <w:w w:val="105"/>
        </w:rPr>
        <w:t xml:space="preserve"> </w:t>
      </w:r>
      <w:r w:rsidRPr="00657817">
        <w:rPr>
          <w:b/>
          <w:color w:val="343434"/>
          <w:w w:val="105"/>
        </w:rPr>
        <w:t>предоставления</w:t>
      </w:r>
      <w:r w:rsidRPr="00657817">
        <w:rPr>
          <w:b/>
          <w:color w:val="343434"/>
          <w:spacing w:val="-13"/>
          <w:w w:val="105"/>
        </w:rPr>
        <w:t xml:space="preserve"> </w:t>
      </w:r>
      <w:r w:rsidRPr="00657817">
        <w:rPr>
          <w:b/>
          <w:color w:val="363636"/>
          <w:w w:val="105"/>
        </w:rPr>
        <w:t>отпусков</w:t>
      </w:r>
      <w:r>
        <w:rPr>
          <w:b/>
          <w:color w:val="363636"/>
          <w:spacing w:val="7"/>
          <w:w w:val="105"/>
        </w:rPr>
        <w:t xml:space="preserve"> </w:t>
      </w:r>
      <w:r w:rsidRPr="00657817">
        <w:rPr>
          <w:b/>
          <w:color w:val="363636"/>
          <w:w w:val="105"/>
        </w:rPr>
        <w:t>лицам</w:t>
      </w:r>
      <w:r>
        <w:rPr>
          <w:b/>
          <w:color w:val="363636"/>
          <w:w w:val="105"/>
        </w:rPr>
        <w:t xml:space="preserve">, </w:t>
      </w:r>
      <w:r w:rsidRPr="00657817">
        <w:rPr>
          <w:b/>
          <w:color w:val="383838"/>
        </w:rPr>
        <w:t>замещающим</w:t>
      </w:r>
      <w:r w:rsidRPr="00657817">
        <w:rPr>
          <w:b/>
          <w:color w:val="383838"/>
          <w:spacing w:val="1"/>
        </w:rPr>
        <w:t xml:space="preserve"> </w:t>
      </w:r>
      <w:r w:rsidRPr="00657817">
        <w:rPr>
          <w:b/>
          <w:color w:val="383838"/>
        </w:rPr>
        <w:t>му</w:t>
      </w:r>
      <w:r w:rsidRPr="00657817">
        <w:rPr>
          <w:b/>
          <w:color w:val="3A3A3A"/>
        </w:rPr>
        <w:t>ниципаль</w:t>
      </w:r>
      <w:r>
        <w:rPr>
          <w:b/>
          <w:color w:val="3A3A3A"/>
        </w:rPr>
        <w:t>н</w:t>
      </w:r>
      <w:r w:rsidRPr="00657817">
        <w:rPr>
          <w:b/>
          <w:color w:val="3A3A3A"/>
        </w:rPr>
        <w:t>ые</w:t>
      </w:r>
      <w:r w:rsidRPr="00657817">
        <w:rPr>
          <w:b/>
          <w:color w:val="3A3A3A"/>
          <w:spacing w:val="1"/>
        </w:rPr>
        <w:t xml:space="preserve"> </w:t>
      </w:r>
      <w:r w:rsidRPr="00657817">
        <w:rPr>
          <w:b/>
          <w:color w:val="343434"/>
        </w:rPr>
        <w:t>должности</w:t>
      </w:r>
      <w:r w:rsidRPr="00657817">
        <w:rPr>
          <w:b/>
          <w:color w:val="343434"/>
          <w:spacing w:val="1"/>
        </w:rPr>
        <w:t xml:space="preserve"> </w:t>
      </w:r>
      <w:r w:rsidRPr="00657817">
        <w:rPr>
          <w:b/>
          <w:color w:val="383838"/>
        </w:rPr>
        <w:t xml:space="preserve">в </w:t>
      </w:r>
      <w:r>
        <w:rPr>
          <w:b/>
          <w:color w:val="343434"/>
        </w:rPr>
        <w:t>Приазовском муниципальном округе</w:t>
      </w:r>
    </w:p>
    <w:p w:rsidR="00475056" w:rsidRPr="00E84416" w:rsidRDefault="00475056" w:rsidP="007212D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5E1" w:rsidRPr="003770AD" w:rsidRDefault="00A555E1" w:rsidP="00FA05FA">
      <w:pPr>
        <w:pStyle w:val="ab"/>
        <w:jc w:val="left"/>
        <w:rPr>
          <w:b/>
          <w:color w:val="282828"/>
        </w:rPr>
      </w:pPr>
      <w:r>
        <w:rPr>
          <w:b/>
          <w:color w:val="282828"/>
        </w:rPr>
        <w:t xml:space="preserve">1. </w:t>
      </w:r>
      <w:r w:rsidRPr="003770AD">
        <w:rPr>
          <w:b/>
          <w:color w:val="282828"/>
        </w:rPr>
        <w:t>Общие положения</w:t>
      </w:r>
    </w:p>
    <w:p w:rsidR="00A555E1" w:rsidRPr="00A03D0D" w:rsidRDefault="00A555E1" w:rsidP="007212D0">
      <w:pPr>
        <w:pStyle w:val="ab"/>
        <w:ind w:firstLine="709"/>
        <w:rPr>
          <w:color w:val="282828"/>
        </w:rPr>
      </w:pPr>
    </w:p>
    <w:p w:rsidR="00A555E1" w:rsidRPr="00A555E1" w:rsidRDefault="00A555E1" w:rsidP="007212D0">
      <w:pPr>
        <w:pStyle w:val="ab"/>
        <w:ind w:left="0" w:firstLine="709"/>
        <w:rPr>
          <w:color w:val="282828"/>
        </w:rPr>
      </w:pPr>
      <w:r w:rsidRPr="00A555E1">
        <w:rPr>
          <w:color w:val="282828"/>
        </w:rPr>
        <w:t xml:space="preserve">Настоящее Положение о порядке предоставления отпусков лицам, замещающим муниципальные должности в </w:t>
      </w:r>
      <w:r w:rsidR="00CD69C3">
        <w:rPr>
          <w:color w:val="282828"/>
        </w:rPr>
        <w:t>Приазовском муниципальном округе</w:t>
      </w:r>
      <w:r w:rsidRPr="00A555E1">
        <w:rPr>
          <w:color w:val="282828"/>
        </w:rPr>
        <w:t xml:space="preserve"> (далее – Положение) определяет порядок и условия предоставления отпусков лицам, замещающим муниципальные должности в </w:t>
      </w:r>
      <w:r w:rsidR="00CD69C3">
        <w:rPr>
          <w:color w:val="282828"/>
        </w:rPr>
        <w:t>Приазовском муниципальном округе</w:t>
      </w:r>
      <w:r w:rsidRPr="00A555E1">
        <w:rPr>
          <w:color w:val="282828"/>
        </w:rPr>
        <w:t xml:space="preserve"> (далее - лицо, замещающее муниципальную должность): председателю </w:t>
      </w:r>
      <w:r w:rsidR="00CD69C3">
        <w:rPr>
          <w:color w:val="282828"/>
        </w:rPr>
        <w:t>Приазовского окружного Совета депутатов</w:t>
      </w:r>
      <w:r w:rsidRPr="00A555E1">
        <w:rPr>
          <w:color w:val="282828"/>
        </w:rPr>
        <w:t xml:space="preserve"> и </w:t>
      </w:r>
      <w:r w:rsidR="00CD69C3">
        <w:rPr>
          <w:color w:val="282828"/>
        </w:rPr>
        <w:t>Главе Приазовского муниципального округа</w:t>
      </w:r>
      <w:r w:rsidRPr="00A555E1">
        <w:rPr>
          <w:color w:val="282828"/>
        </w:rPr>
        <w:t>.</w:t>
      </w:r>
    </w:p>
    <w:p w:rsidR="00A555E1" w:rsidRPr="00A555E1" w:rsidRDefault="00A555E1" w:rsidP="007212D0">
      <w:pPr>
        <w:pStyle w:val="ab"/>
        <w:ind w:left="0" w:firstLine="709"/>
        <w:rPr>
          <w:color w:val="282828"/>
        </w:rPr>
      </w:pPr>
    </w:p>
    <w:p w:rsidR="00A555E1" w:rsidRPr="00A555E1" w:rsidRDefault="00A555E1" w:rsidP="007212D0">
      <w:pPr>
        <w:pStyle w:val="ab"/>
        <w:ind w:left="0" w:firstLine="709"/>
        <w:rPr>
          <w:b/>
          <w:color w:val="282828"/>
        </w:rPr>
      </w:pPr>
      <w:r w:rsidRPr="00A555E1">
        <w:rPr>
          <w:b/>
          <w:color w:val="282828"/>
        </w:rPr>
        <w:t>2. Порядок и условия предоставления отпусков</w:t>
      </w:r>
    </w:p>
    <w:p w:rsidR="00A555E1" w:rsidRPr="00A555E1" w:rsidRDefault="00A555E1" w:rsidP="007212D0">
      <w:pPr>
        <w:pStyle w:val="ab"/>
        <w:ind w:left="0" w:firstLine="709"/>
        <w:rPr>
          <w:color w:val="282828"/>
        </w:rPr>
      </w:pPr>
    </w:p>
    <w:p w:rsidR="00A555E1" w:rsidRPr="00A555E1" w:rsidRDefault="00A555E1" w:rsidP="007212D0">
      <w:pPr>
        <w:pStyle w:val="ab"/>
        <w:ind w:left="0" w:firstLine="709"/>
        <w:rPr>
          <w:color w:val="282828"/>
        </w:rPr>
      </w:pPr>
      <w:r w:rsidRPr="00A555E1">
        <w:rPr>
          <w:color w:val="282828"/>
        </w:rPr>
        <w:t xml:space="preserve">2.1. Лицу, замещающему муниципальную должность, предоставляется ежегодный оплачиваемый отпуск (далее - отпуск) продолжительностью            </w:t>
      </w:r>
      <w:r w:rsidR="003B24C3" w:rsidRPr="003B24C3">
        <w:rPr>
          <w:color w:val="282828"/>
        </w:rPr>
        <w:t>43</w:t>
      </w:r>
      <w:r w:rsidRPr="00A555E1">
        <w:rPr>
          <w:color w:val="282828"/>
        </w:rPr>
        <w:t xml:space="preserve"> календарных дня.</w:t>
      </w:r>
    </w:p>
    <w:p w:rsidR="00A555E1" w:rsidRPr="00A555E1" w:rsidRDefault="00A555E1" w:rsidP="007212D0">
      <w:pPr>
        <w:pStyle w:val="ab"/>
        <w:ind w:left="0" w:firstLine="709"/>
        <w:rPr>
          <w:color w:val="282828"/>
        </w:rPr>
      </w:pPr>
      <w:r w:rsidRPr="00A555E1">
        <w:rPr>
          <w:color w:val="282828"/>
        </w:rPr>
        <w:t>2.2. Отпуск может предоставляться по частям, при этом хотя бы одна из частей отпуска должна составлять не менее 14 календарных дней.</w:t>
      </w:r>
    </w:p>
    <w:p w:rsidR="00A555E1" w:rsidRPr="00A555E1" w:rsidRDefault="00A555E1" w:rsidP="007212D0">
      <w:pPr>
        <w:pStyle w:val="ab"/>
        <w:ind w:left="0" w:firstLine="709"/>
        <w:rPr>
          <w:color w:val="282828"/>
        </w:rPr>
      </w:pPr>
      <w:r w:rsidRPr="00A555E1">
        <w:rPr>
          <w:color w:val="282828"/>
        </w:rPr>
        <w:t>2.3. Право на использование отпуска за первый год заме</w:t>
      </w:r>
      <w:r w:rsidR="00237689">
        <w:rPr>
          <w:color w:val="282828"/>
        </w:rPr>
        <w:t xml:space="preserve">щения муниципальной должности </w:t>
      </w:r>
      <w:r w:rsidRPr="00A555E1">
        <w:rPr>
          <w:color w:val="282828"/>
        </w:rPr>
        <w:t xml:space="preserve">возникает по истечении шести месяцев непрерывного замещения муниципальной должности. </w:t>
      </w:r>
    </w:p>
    <w:p w:rsidR="00A555E1" w:rsidRPr="00A555E1" w:rsidRDefault="00A555E1" w:rsidP="007212D0">
      <w:pPr>
        <w:pStyle w:val="ab"/>
        <w:ind w:left="0" w:firstLine="709"/>
        <w:rPr>
          <w:color w:val="282828"/>
        </w:rPr>
      </w:pPr>
      <w:r w:rsidRPr="00A555E1">
        <w:rPr>
          <w:color w:val="282828"/>
        </w:rPr>
        <w:t>Отпуск за второй и последующие рабочие годы может предоставляться лицу, замещающему муниципальную должность, в любое время рабочего года</w:t>
      </w:r>
      <w:r w:rsidRPr="003B24C3">
        <w:rPr>
          <w:color w:val="282828"/>
        </w:rPr>
        <w:t xml:space="preserve">, в соответствии с графиком отпусков, который утверждается руководителем органа местного самоуправления </w:t>
      </w:r>
      <w:r w:rsidR="00237689" w:rsidRPr="003B24C3">
        <w:rPr>
          <w:color w:val="282828"/>
        </w:rPr>
        <w:t>Приазовского муниципального округа</w:t>
      </w:r>
      <w:r w:rsidRPr="003B24C3">
        <w:rPr>
          <w:color w:val="282828"/>
        </w:rPr>
        <w:t xml:space="preserve"> не позднее, чем за две недели до наступления нового календарного года.</w:t>
      </w:r>
    </w:p>
    <w:p w:rsidR="00A555E1" w:rsidRPr="00A555E1" w:rsidRDefault="00A555E1" w:rsidP="007212D0">
      <w:pPr>
        <w:pStyle w:val="ab"/>
        <w:ind w:left="0" w:firstLine="709"/>
        <w:rPr>
          <w:color w:val="282828"/>
        </w:rPr>
      </w:pPr>
      <w:r w:rsidRPr="00A555E1">
        <w:rPr>
          <w:color w:val="282828"/>
        </w:rPr>
        <w:t>2.4. </w:t>
      </w:r>
      <w:r w:rsidR="00176757">
        <w:rPr>
          <w:color w:val="282828"/>
        </w:rPr>
        <w:t>Решение П</w:t>
      </w:r>
      <w:r w:rsidRPr="00A555E1">
        <w:rPr>
          <w:color w:val="282828"/>
        </w:rPr>
        <w:t xml:space="preserve">редседателя </w:t>
      </w:r>
      <w:r w:rsidR="00176757">
        <w:rPr>
          <w:color w:val="282828"/>
        </w:rPr>
        <w:t xml:space="preserve">Приазовского окружного </w:t>
      </w:r>
      <w:r w:rsidRPr="00A555E1">
        <w:rPr>
          <w:color w:val="282828"/>
        </w:rPr>
        <w:t xml:space="preserve">Совета </w:t>
      </w:r>
      <w:r w:rsidR="00176757">
        <w:rPr>
          <w:color w:val="282828"/>
        </w:rPr>
        <w:t xml:space="preserve">депутатов </w:t>
      </w:r>
      <w:r w:rsidRPr="00A555E1">
        <w:rPr>
          <w:color w:val="282828"/>
        </w:rPr>
        <w:t xml:space="preserve">и решение </w:t>
      </w:r>
      <w:r w:rsidR="00176757">
        <w:rPr>
          <w:color w:val="282828"/>
        </w:rPr>
        <w:t>Главы Приазовского муниципального округа</w:t>
      </w:r>
      <w:r w:rsidRPr="00A555E1">
        <w:rPr>
          <w:color w:val="282828"/>
        </w:rPr>
        <w:t xml:space="preserve"> об убытии в отпуск принимается ими самостоятельно, о чем издается соответствующее распоряжение в срок не менее чем за две недели до начала отпуска.</w:t>
      </w:r>
    </w:p>
    <w:p w:rsidR="00A555E1" w:rsidRPr="00A555E1" w:rsidRDefault="00A555E1" w:rsidP="007212D0">
      <w:pPr>
        <w:pStyle w:val="ab"/>
        <w:ind w:left="0" w:firstLine="709"/>
        <w:rPr>
          <w:color w:val="282828"/>
        </w:rPr>
      </w:pPr>
      <w:r w:rsidRPr="00A555E1">
        <w:rPr>
          <w:color w:val="282828"/>
        </w:rPr>
        <w:t xml:space="preserve">2.5. До истечения шести месяцев непрерывной службы отпуск лицу, замещающему муниципальную должность, предоставляется по заявлению, согласно законодательству Российской Федерации и </w:t>
      </w:r>
      <w:r w:rsidR="00176757">
        <w:rPr>
          <w:color w:val="282828"/>
        </w:rPr>
        <w:t>Запорожской области</w:t>
      </w:r>
      <w:r w:rsidRPr="00A555E1">
        <w:rPr>
          <w:color w:val="282828"/>
        </w:rPr>
        <w:t>.</w:t>
      </w:r>
    </w:p>
    <w:p w:rsidR="00A555E1" w:rsidRPr="00A555E1" w:rsidRDefault="00A555E1" w:rsidP="007212D0">
      <w:pPr>
        <w:pStyle w:val="ab"/>
        <w:ind w:left="0" w:firstLine="709"/>
        <w:rPr>
          <w:color w:val="282828"/>
        </w:rPr>
      </w:pPr>
      <w:r w:rsidRPr="00A555E1">
        <w:rPr>
          <w:color w:val="282828"/>
        </w:rPr>
        <w:t xml:space="preserve">2.6. Отзыв лица, замещающего муниципальную должность, из отпуска </w:t>
      </w:r>
      <w:r w:rsidRPr="00A555E1">
        <w:rPr>
          <w:color w:val="282828"/>
        </w:rPr>
        <w:lastRenderedPageBreak/>
        <w:t>без его согласия не допускается. В случае отзыва лица, замещающего муниципальную должность, из отпуска, неиспользованная часть отпуска предоставляется по выбору лица, замещающего муниципальную должность, в удобное для него время в течение текущего рабочего года или присоединяется к отпуску за следующий рабочий год.</w:t>
      </w:r>
    </w:p>
    <w:p w:rsidR="00A555E1" w:rsidRPr="00713F6E" w:rsidRDefault="00A555E1" w:rsidP="007212D0">
      <w:pPr>
        <w:pStyle w:val="ConsPlusTitle0"/>
        <w:ind w:firstLine="709"/>
        <w:jc w:val="both"/>
        <w:rPr>
          <w:rFonts w:ascii="Times New Roman" w:hAnsi="Times New Roman" w:cs="Times New Roman"/>
          <w:b w:val="0"/>
          <w:color w:val="282828"/>
          <w:sz w:val="28"/>
          <w:szCs w:val="28"/>
        </w:rPr>
      </w:pPr>
      <w:r w:rsidRPr="00713F6E">
        <w:rPr>
          <w:rFonts w:ascii="Times New Roman" w:hAnsi="Times New Roman" w:cs="Times New Roman"/>
          <w:b w:val="0"/>
          <w:color w:val="282828"/>
          <w:sz w:val="28"/>
          <w:szCs w:val="28"/>
        </w:rPr>
        <w:t xml:space="preserve">2.7. При предоставлении отпуска лицу, замещающему муниципальную должность, производятся выплаты согласно </w:t>
      </w:r>
      <w:r w:rsidR="005D56A0" w:rsidRPr="00713F6E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bookmarkStart w:id="1" w:name="_Hlk182473747"/>
      <w:r w:rsidR="005D56A0" w:rsidRPr="00713F6E">
        <w:rPr>
          <w:rFonts w:ascii="Times New Roman" w:hAnsi="Times New Roman" w:cs="Times New Roman"/>
          <w:b w:val="0"/>
          <w:sz w:val="28"/>
          <w:szCs w:val="28"/>
        </w:rPr>
        <w:t xml:space="preserve">о денежном содержании лиц, замещающих муниципальные должности в Приазовском муниципальном округе </w:t>
      </w:r>
      <w:bookmarkEnd w:id="1"/>
      <w:r w:rsidR="00713F6E">
        <w:rPr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A555E1">
        <w:rPr>
          <w:rFonts w:ascii="Times New Roman" w:hAnsi="Times New Roman" w:cs="Times New Roman"/>
          <w:color w:val="282828"/>
        </w:rPr>
        <w:t xml:space="preserve">, </w:t>
      </w:r>
      <w:r w:rsidRPr="00713F6E">
        <w:rPr>
          <w:rFonts w:ascii="Times New Roman" w:hAnsi="Times New Roman" w:cs="Times New Roman"/>
          <w:b w:val="0"/>
          <w:color w:val="282828"/>
          <w:sz w:val="28"/>
          <w:szCs w:val="28"/>
        </w:rPr>
        <w:t xml:space="preserve">утвержденным решением </w:t>
      </w:r>
      <w:r w:rsidR="00713F6E">
        <w:rPr>
          <w:rFonts w:ascii="Times New Roman" w:hAnsi="Times New Roman" w:cs="Times New Roman"/>
          <w:b w:val="0"/>
          <w:color w:val="282828"/>
          <w:sz w:val="28"/>
          <w:szCs w:val="28"/>
        </w:rPr>
        <w:t xml:space="preserve">Приазовского окружного </w:t>
      </w:r>
      <w:r w:rsidRPr="00713F6E">
        <w:rPr>
          <w:rFonts w:ascii="Times New Roman" w:hAnsi="Times New Roman" w:cs="Times New Roman"/>
          <w:b w:val="0"/>
          <w:color w:val="282828"/>
          <w:sz w:val="28"/>
          <w:szCs w:val="28"/>
        </w:rPr>
        <w:t xml:space="preserve">Совета </w:t>
      </w:r>
      <w:r w:rsidR="00713F6E">
        <w:rPr>
          <w:rFonts w:ascii="Times New Roman" w:hAnsi="Times New Roman" w:cs="Times New Roman"/>
          <w:b w:val="0"/>
          <w:color w:val="282828"/>
          <w:sz w:val="28"/>
          <w:szCs w:val="28"/>
        </w:rPr>
        <w:t>депутатов</w:t>
      </w:r>
      <w:r w:rsidRPr="00713F6E">
        <w:rPr>
          <w:rFonts w:ascii="Times New Roman" w:hAnsi="Times New Roman" w:cs="Times New Roman"/>
          <w:b w:val="0"/>
          <w:color w:val="282828"/>
          <w:sz w:val="28"/>
          <w:szCs w:val="28"/>
        </w:rPr>
        <w:t xml:space="preserve"> </w:t>
      </w:r>
      <w:r w:rsidRPr="007F5E19">
        <w:rPr>
          <w:rFonts w:ascii="Times New Roman" w:hAnsi="Times New Roman" w:cs="Times New Roman"/>
          <w:b w:val="0"/>
          <w:color w:val="282828"/>
          <w:sz w:val="28"/>
          <w:szCs w:val="28"/>
        </w:rPr>
        <w:t xml:space="preserve">от </w:t>
      </w:r>
      <w:r w:rsidR="007F5E19" w:rsidRPr="007F5E19">
        <w:rPr>
          <w:rFonts w:ascii="Times New Roman" w:hAnsi="Times New Roman" w:cs="Times New Roman"/>
          <w:b w:val="0"/>
          <w:color w:val="282828"/>
          <w:sz w:val="28"/>
          <w:szCs w:val="28"/>
        </w:rPr>
        <w:t>11.12.2024</w:t>
      </w:r>
      <w:r w:rsidRPr="007F5E19">
        <w:rPr>
          <w:rFonts w:ascii="Times New Roman" w:hAnsi="Times New Roman" w:cs="Times New Roman"/>
          <w:b w:val="0"/>
          <w:color w:val="282828"/>
          <w:sz w:val="28"/>
          <w:szCs w:val="28"/>
        </w:rPr>
        <w:t xml:space="preserve"> № </w:t>
      </w:r>
      <w:r w:rsidR="001C6806">
        <w:rPr>
          <w:rFonts w:ascii="Times New Roman" w:hAnsi="Times New Roman" w:cs="Times New Roman"/>
          <w:b w:val="0"/>
          <w:color w:val="282828"/>
          <w:sz w:val="28"/>
          <w:szCs w:val="28"/>
        </w:rPr>
        <w:t>7</w:t>
      </w:r>
      <w:r w:rsidR="007F5E19" w:rsidRPr="007F5E19">
        <w:rPr>
          <w:rFonts w:ascii="Times New Roman" w:hAnsi="Times New Roman" w:cs="Times New Roman"/>
          <w:b w:val="0"/>
          <w:color w:val="282828"/>
          <w:sz w:val="28"/>
          <w:szCs w:val="28"/>
        </w:rPr>
        <w:t>9</w:t>
      </w:r>
      <w:r w:rsidRPr="007F5E19">
        <w:rPr>
          <w:rFonts w:ascii="Times New Roman" w:hAnsi="Times New Roman" w:cs="Times New Roman"/>
          <w:b w:val="0"/>
          <w:color w:val="282828"/>
          <w:sz w:val="28"/>
          <w:szCs w:val="28"/>
        </w:rPr>
        <w:t>.</w:t>
      </w:r>
    </w:p>
    <w:p w:rsidR="00A555E1" w:rsidRPr="00A555E1" w:rsidRDefault="00A555E1" w:rsidP="007212D0">
      <w:pPr>
        <w:pStyle w:val="ab"/>
        <w:ind w:left="0" w:firstLine="709"/>
        <w:rPr>
          <w:color w:val="282828"/>
        </w:rPr>
      </w:pPr>
      <w:r w:rsidRPr="00A555E1">
        <w:rPr>
          <w:color w:val="282828"/>
        </w:rPr>
        <w:t>2.8. Использование отпусков лицами, замещающими муниципальную должность:</w:t>
      </w:r>
    </w:p>
    <w:p w:rsidR="00A555E1" w:rsidRPr="00A555E1" w:rsidRDefault="00A555E1" w:rsidP="007212D0">
      <w:pPr>
        <w:pStyle w:val="ab"/>
        <w:ind w:left="0" w:firstLine="709"/>
        <w:rPr>
          <w:color w:val="282828"/>
        </w:rPr>
      </w:pPr>
      <w:r w:rsidRPr="00A555E1">
        <w:rPr>
          <w:color w:val="282828"/>
        </w:rPr>
        <w:t>- </w:t>
      </w:r>
      <w:r w:rsidR="009F7271">
        <w:rPr>
          <w:color w:val="282828"/>
        </w:rPr>
        <w:t>П</w:t>
      </w:r>
      <w:r w:rsidRPr="00A555E1">
        <w:rPr>
          <w:color w:val="282828"/>
        </w:rPr>
        <w:t xml:space="preserve">редседателем </w:t>
      </w:r>
      <w:r w:rsidR="00CC7F52" w:rsidRPr="00CC7F52">
        <w:rPr>
          <w:color w:val="282828"/>
        </w:rPr>
        <w:t>Приазовского окружного Совета депутатов</w:t>
      </w:r>
      <w:r w:rsidRPr="00A555E1">
        <w:rPr>
          <w:color w:val="282828"/>
        </w:rPr>
        <w:t xml:space="preserve"> осуществляется на основании </w:t>
      </w:r>
      <w:r w:rsidR="009F6591">
        <w:rPr>
          <w:color w:val="282828"/>
        </w:rPr>
        <w:t xml:space="preserve">распоряжения </w:t>
      </w:r>
      <w:r w:rsidRPr="00A555E1">
        <w:rPr>
          <w:color w:val="282828"/>
        </w:rPr>
        <w:t xml:space="preserve">председателя </w:t>
      </w:r>
      <w:r w:rsidR="00CC7F52" w:rsidRPr="00CC7F52">
        <w:rPr>
          <w:color w:val="282828"/>
        </w:rPr>
        <w:t>Приазовского окружного Совета депутатов</w:t>
      </w:r>
      <w:r w:rsidRPr="00A555E1">
        <w:rPr>
          <w:color w:val="282828"/>
        </w:rPr>
        <w:t>;</w:t>
      </w:r>
    </w:p>
    <w:p w:rsidR="00A555E1" w:rsidRPr="00A555E1" w:rsidRDefault="00A555E1" w:rsidP="007212D0">
      <w:pPr>
        <w:pStyle w:val="ab"/>
        <w:ind w:left="0" w:firstLine="709"/>
        <w:rPr>
          <w:color w:val="282828"/>
        </w:rPr>
      </w:pPr>
      <w:r w:rsidRPr="00A555E1">
        <w:rPr>
          <w:color w:val="282828"/>
        </w:rPr>
        <w:t>- </w:t>
      </w:r>
      <w:r w:rsidR="009F7271">
        <w:rPr>
          <w:color w:val="282828"/>
        </w:rPr>
        <w:t>Главой Приазовского муниципального округа</w:t>
      </w:r>
      <w:r w:rsidRPr="00A555E1">
        <w:rPr>
          <w:color w:val="282828"/>
        </w:rPr>
        <w:t xml:space="preserve"> осуществляется на основании распоряжения </w:t>
      </w:r>
      <w:r w:rsidR="009F7271">
        <w:rPr>
          <w:color w:val="282828"/>
        </w:rPr>
        <w:t>Г</w:t>
      </w:r>
      <w:r w:rsidRPr="00A555E1">
        <w:rPr>
          <w:color w:val="282828"/>
        </w:rPr>
        <w:t xml:space="preserve">лавы </w:t>
      </w:r>
      <w:r w:rsidR="006B5CE0">
        <w:rPr>
          <w:color w:val="282828"/>
        </w:rPr>
        <w:t>Приазовского муниципального округа</w:t>
      </w:r>
      <w:r w:rsidRPr="00A555E1">
        <w:rPr>
          <w:color w:val="282828"/>
        </w:rPr>
        <w:t>.</w:t>
      </w:r>
    </w:p>
    <w:p w:rsidR="00A555E1" w:rsidRPr="00A555E1" w:rsidRDefault="00A555E1" w:rsidP="007212D0">
      <w:pPr>
        <w:pStyle w:val="ab"/>
        <w:ind w:left="0" w:firstLine="709"/>
        <w:rPr>
          <w:color w:val="232323"/>
        </w:rPr>
      </w:pPr>
      <w:r w:rsidRPr="00A555E1">
        <w:rPr>
          <w:color w:val="282828"/>
        </w:rPr>
        <w:t>2.9. Лицу, замещающему муниципальную должность в органах местного самоуправления, по его заявлению, может быть предоставлен отпуск без сохранения денежного содержания в соответствии с действующим законодательством</w:t>
      </w:r>
      <w:r w:rsidRPr="00A555E1">
        <w:rPr>
          <w:color w:val="232323"/>
        </w:rPr>
        <w:t>.</w:t>
      </w:r>
    </w:p>
    <w:p w:rsidR="00A555E1" w:rsidRPr="00A555E1" w:rsidRDefault="00A555E1" w:rsidP="007212D0">
      <w:pPr>
        <w:pStyle w:val="ab"/>
        <w:ind w:left="0" w:firstLine="709"/>
        <w:rPr>
          <w:color w:val="282828"/>
        </w:rPr>
      </w:pPr>
      <w:r w:rsidRPr="00A555E1">
        <w:rPr>
          <w:color w:val="262626"/>
        </w:rPr>
        <w:t>2.10. Лицу,</w:t>
      </w:r>
      <w:r w:rsidRPr="00A555E1">
        <w:rPr>
          <w:color w:val="262626"/>
          <w:spacing w:val="1"/>
        </w:rPr>
        <w:t xml:space="preserve"> </w:t>
      </w:r>
      <w:r w:rsidRPr="00A555E1">
        <w:rPr>
          <w:color w:val="262626"/>
        </w:rPr>
        <w:t>замещающему</w:t>
      </w:r>
      <w:r w:rsidRPr="00A555E1">
        <w:rPr>
          <w:color w:val="262626"/>
          <w:spacing w:val="1"/>
        </w:rPr>
        <w:t xml:space="preserve"> </w:t>
      </w:r>
      <w:r w:rsidRPr="00A555E1">
        <w:rPr>
          <w:color w:val="262626"/>
        </w:rPr>
        <w:t>муниципальную</w:t>
      </w:r>
      <w:r w:rsidRPr="00A555E1">
        <w:rPr>
          <w:color w:val="262626"/>
          <w:spacing w:val="1"/>
        </w:rPr>
        <w:t xml:space="preserve"> </w:t>
      </w:r>
      <w:r w:rsidRPr="00A555E1">
        <w:rPr>
          <w:color w:val="262626"/>
        </w:rPr>
        <w:t>должность,</w:t>
      </w:r>
      <w:r w:rsidRPr="00A555E1">
        <w:rPr>
          <w:color w:val="262626"/>
          <w:spacing w:val="1"/>
        </w:rPr>
        <w:t xml:space="preserve"> </w:t>
      </w:r>
      <w:r w:rsidRPr="00A555E1">
        <w:rPr>
          <w:color w:val="282828"/>
        </w:rPr>
        <w:t>при</w:t>
      </w:r>
      <w:r w:rsidRPr="00A555E1">
        <w:rPr>
          <w:color w:val="282828"/>
          <w:spacing w:val="1"/>
        </w:rPr>
        <w:t xml:space="preserve"> </w:t>
      </w:r>
      <w:r w:rsidRPr="00A555E1">
        <w:rPr>
          <w:color w:val="262626"/>
        </w:rPr>
        <w:t>прекращении</w:t>
      </w:r>
      <w:r w:rsidRPr="00A555E1">
        <w:rPr>
          <w:color w:val="262626"/>
          <w:spacing w:val="1"/>
        </w:rPr>
        <w:t xml:space="preserve"> </w:t>
      </w:r>
      <w:r w:rsidRPr="00A555E1">
        <w:rPr>
          <w:color w:val="2A2A2A"/>
        </w:rPr>
        <w:t>полномочий</w:t>
      </w:r>
      <w:r w:rsidRPr="00A555E1">
        <w:rPr>
          <w:color w:val="2A2A2A"/>
          <w:spacing w:val="1"/>
        </w:rPr>
        <w:t xml:space="preserve"> </w:t>
      </w:r>
      <w:r w:rsidRPr="00A555E1">
        <w:rPr>
          <w:color w:val="282828"/>
        </w:rPr>
        <w:t>выплачивается денежная компенсация за все неиспользованные отпуска.</w:t>
      </w:r>
    </w:p>
    <w:p w:rsidR="00A555E1" w:rsidRPr="00A555E1" w:rsidRDefault="00A555E1" w:rsidP="007212D0">
      <w:pPr>
        <w:pStyle w:val="ab"/>
        <w:ind w:left="0" w:firstLine="709"/>
        <w:rPr>
          <w:color w:val="282828"/>
        </w:rPr>
      </w:pPr>
      <w:r w:rsidRPr="00A555E1">
        <w:rPr>
          <w:color w:val="282828"/>
        </w:rPr>
        <w:t>2.11. Лицу, замещающему муниципальную должность, отпуск должен быть продлен в случае временной нетрудоспособности или перенесен на другой срок.</w:t>
      </w:r>
    </w:p>
    <w:p w:rsidR="00A555E1" w:rsidRPr="00A555E1" w:rsidRDefault="00A555E1" w:rsidP="007212D0">
      <w:pPr>
        <w:pStyle w:val="ab"/>
        <w:ind w:left="0" w:firstLine="709"/>
        <w:rPr>
          <w:color w:val="282828"/>
        </w:rPr>
      </w:pPr>
    </w:p>
    <w:p w:rsidR="00A555E1" w:rsidRPr="00A555E1" w:rsidRDefault="00A555E1" w:rsidP="007212D0">
      <w:pPr>
        <w:pStyle w:val="ab"/>
        <w:ind w:left="0" w:firstLine="709"/>
        <w:rPr>
          <w:b/>
          <w:color w:val="282828"/>
        </w:rPr>
      </w:pPr>
      <w:r w:rsidRPr="00A555E1">
        <w:rPr>
          <w:b/>
          <w:color w:val="282828"/>
        </w:rPr>
        <w:t>3. Гарантии при предоставлении отпуска</w:t>
      </w:r>
    </w:p>
    <w:p w:rsidR="00A555E1" w:rsidRPr="00A555E1" w:rsidRDefault="00A555E1" w:rsidP="007212D0">
      <w:pPr>
        <w:pStyle w:val="ab"/>
        <w:ind w:left="0" w:firstLine="709"/>
        <w:rPr>
          <w:b/>
          <w:color w:val="282828"/>
        </w:rPr>
      </w:pPr>
    </w:p>
    <w:p w:rsidR="00A555E1" w:rsidRPr="002D2D15" w:rsidRDefault="00A555E1" w:rsidP="007212D0">
      <w:pPr>
        <w:pStyle w:val="ab"/>
        <w:ind w:left="0" w:firstLine="709"/>
        <w:rPr>
          <w:color w:val="282828"/>
        </w:rPr>
      </w:pPr>
      <w:r w:rsidRPr="002D2D15">
        <w:rPr>
          <w:color w:val="282828"/>
        </w:rPr>
        <w:t>3.1. Часть отпуска, превышающая 28 календарных дней, по письменному заявлению лица, замещающего муниципальную должность, может быть заменена денежной компенсацией.</w:t>
      </w:r>
    </w:p>
    <w:p w:rsidR="00A555E1" w:rsidRPr="00A555E1" w:rsidRDefault="00A555E1" w:rsidP="007212D0">
      <w:pPr>
        <w:pStyle w:val="ab"/>
        <w:ind w:left="0" w:firstLine="709"/>
        <w:rPr>
          <w:color w:val="282828"/>
        </w:rPr>
      </w:pPr>
      <w:r w:rsidRPr="002D2D15">
        <w:rPr>
          <w:color w:val="282828"/>
        </w:rPr>
        <w:t>3.2. При суммировании отпусков или перенесении отпуска на следующий рабочий год денежной компенсацией могут быть заменены часть каждого отпуска, превышающая 28 календарных дней, или любое количество дней из этой части.</w:t>
      </w:r>
    </w:p>
    <w:p w:rsidR="00A555E1" w:rsidRPr="00A555E1" w:rsidRDefault="00A555E1" w:rsidP="007212D0">
      <w:pPr>
        <w:pStyle w:val="ab"/>
        <w:ind w:left="0" w:firstLine="709"/>
        <w:rPr>
          <w:color w:val="282828"/>
        </w:rPr>
      </w:pPr>
      <w:r w:rsidRPr="00A555E1">
        <w:rPr>
          <w:color w:val="282828"/>
        </w:rPr>
        <w:t>3.3. Выплата денежной компенсации:</w:t>
      </w:r>
    </w:p>
    <w:p w:rsidR="00A555E1" w:rsidRPr="00A555E1" w:rsidRDefault="00A555E1" w:rsidP="007212D0">
      <w:pPr>
        <w:pStyle w:val="ab"/>
        <w:ind w:left="0" w:firstLine="709"/>
        <w:rPr>
          <w:color w:val="282828"/>
        </w:rPr>
      </w:pPr>
      <w:r w:rsidRPr="00A555E1">
        <w:rPr>
          <w:color w:val="282828"/>
        </w:rPr>
        <w:t>- </w:t>
      </w:r>
      <w:r w:rsidR="0027071E">
        <w:rPr>
          <w:color w:val="282828"/>
        </w:rPr>
        <w:t>Председателю</w:t>
      </w:r>
      <w:r w:rsidR="0027071E" w:rsidRPr="00A555E1">
        <w:rPr>
          <w:color w:val="282828"/>
        </w:rPr>
        <w:t xml:space="preserve"> </w:t>
      </w:r>
      <w:r w:rsidR="0027071E" w:rsidRPr="00CC7F52">
        <w:rPr>
          <w:color w:val="282828"/>
        </w:rPr>
        <w:t>Приазовского окружного Совета депутатов</w:t>
      </w:r>
      <w:r w:rsidR="0027071E" w:rsidRPr="00A555E1">
        <w:rPr>
          <w:color w:val="282828"/>
        </w:rPr>
        <w:t xml:space="preserve"> </w:t>
      </w:r>
      <w:r w:rsidRPr="00A555E1">
        <w:rPr>
          <w:color w:val="282828"/>
        </w:rPr>
        <w:t xml:space="preserve">производится за счет средств фонда оплаты труда, предусмотренных в смете расходов </w:t>
      </w:r>
      <w:r w:rsidR="0027071E" w:rsidRPr="00CC7F52">
        <w:rPr>
          <w:color w:val="282828"/>
        </w:rPr>
        <w:t>Приазовского окружного Совета депутатов</w:t>
      </w:r>
      <w:r w:rsidRPr="00A555E1">
        <w:rPr>
          <w:color w:val="282828"/>
        </w:rPr>
        <w:t>;</w:t>
      </w:r>
    </w:p>
    <w:p w:rsidR="00A555E1" w:rsidRPr="00A555E1" w:rsidRDefault="00A555E1" w:rsidP="007212D0">
      <w:pPr>
        <w:pStyle w:val="a9"/>
        <w:tabs>
          <w:tab w:val="left" w:pos="1005"/>
        </w:tabs>
        <w:ind w:left="0" w:firstLine="709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A555E1">
        <w:rPr>
          <w:rFonts w:ascii="Times New Roman" w:hAnsi="Times New Roman" w:cs="Times New Roman"/>
          <w:color w:val="232323"/>
          <w:sz w:val="28"/>
          <w:szCs w:val="28"/>
        </w:rPr>
        <w:t>- </w:t>
      </w:r>
      <w:r w:rsidR="0027071E">
        <w:rPr>
          <w:rFonts w:ascii="Times New Roman" w:hAnsi="Times New Roman" w:cs="Times New Roman"/>
          <w:color w:val="282828"/>
          <w:sz w:val="28"/>
          <w:szCs w:val="28"/>
        </w:rPr>
        <w:t>Главе</w:t>
      </w:r>
      <w:r w:rsidR="0027071E" w:rsidRPr="0027071E">
        <w:rPr>
          <w:rFonts w:ascii="Times New Roman" w:hAnsi="Times New Roman" w:cs="Times New Roman"/>
          <w:color w:val="282828"/>
          <w:sz w:val="28"/>
          <w:szCs w:val="28"/>
        </w:rPr>
        <w:t xml:space="preserve"> Приазовского муниципального округа</w:t>
      </w:r>
      <w:r w:rsidRPr="00A555E1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Pr="00A555E1">
        <w:rPr>
          <w:rFonts w:ascii="Times New Roman" w:hAnsi="Times New Roman" w:cs="Times New Roman"/>
          <w:color w:val="232323"/>
          <w:sz w:val="28"/>
          <w:szCs w:val="28"/>
        </w:rPr>
        <w:t xml:space="preserve">производится </w:t>
      </w:r>
      <w:r w:rsidRPr="00A555E1">
        <w:rPr>
          <w:rFonts w:ascii="Times New Roman" w:hAnsi="Times New Roman" w:cs="Times New Roman"/>
          <w:color w:val="262626"/>
          <w:sz w:val="28"/>
          <w:szCs w:val="28"/>
        </w:rPr>
        <w:t xml:space="preserve">за </w:t>
      </w:r>
      <w:r w:rsidRPr="00A555E1">
        <w:rPr>
          <w:rFonts w:ascii="Times New Roman" w:hAnsi="Times New Roman" w:cs="Times New Roman"/>
          <w:color w:val="282828"/>
          <w:sz w:val="28"/>
          <w:szCs w:val="28"/>
        </w:rPr>
        <w:t xml:space="preserve">счет средств фонда </w:t>
      </w:r>
      <w:r w:rsidRPr="00A555E1">
        <w:rPr>
          <w:rFonts w:ascii="Times New Roman" w:hAnsi="Times New Roman" w:cs="Times New Roman"/>
          <w:color w:val="262626"/>
          <w:sz w:val="28"/>
          <w:szCs w:val="28"/>
        </w:rPr>
        <w:t xml:space="preserve">оплаты </w:t>
      </w:r>
      <w:r w:rsidRPr="00A555E1">
        <w:rPr>
          <w:rFonts w:ascii="Times New Roman" w:hAnsi="Times New Roman" w:cs="Times New Roman"/>
          <w:color w:val="282828"/>
          <w:sz w:val="28"/>
          <w:szCs w:val="28"/>
        </w:rPr>
        <w:t xml:space="preserve">труда, предусмотренных </w:t>
      </w:r>
      <w:r w:rsidRPr="00A555E1">
        <w:rPr>
          <w:rFonts w:ascii="Times New Roman" w:hAnsi="Times New Roman" w:cs="Times New Roman"/>
          <w:color w:val="2A2A2A"/>
          <w:sz w:val="28"/>
          <w:szCs w:val="28"/>
        </w:rPr>
        <w:t>в смете</w:t>
      </w:r>
      <w:r w:rsidRPr="00A555E1">
        <w:rPr>
          <w:rFonts w:ascii="Times New Roman" w:hAnsi="Times New Roman" w:cs="Times New Roman"/>
          <w:color w:val="2A2A2A"/>
          <w:spacing w:val="1"/>
          <w:sz w:val="28"/>
          <w:szCs w:val="28"/>
        </w:rPr>
        <w:t xml:space="preserve"> </w:t>
      </w:r>
      <w:r w:rsidRPr="00A555E1">
        <w:rPr>
          <w:rFonts w:ascii="Times New Roman" w:hAnsi="Times New Roman" w:cs="Times New Roman"/>
          <w:color w:val="232323"/>
          <w:sz w:val="28"/>
          <w:szCs w:val="28"/>
        </w:rPr>
        <w:t>расходов</w:t>
      </w:r>
      <w:r w:rsidRPr="00A555E1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Pr="00A555E1">
        <w:rPr>
          <w:rFonts w:ascii="Times New Roman" w:hAnsi="Times New Roman" w:cs="Times New Roman"/>
          <w:color w:val="262626"/>
          <w:sz w:val="28"/>
          <w:szCs w:val="28"/>
        </w:rPr>
        <w:t>Администрации</w:t>
      </w:r>
      <w:r w:rsidRPr="00A555E1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="0027071E" w:rsidRPr="0027071E">
        <w:rPr>
          <w:rFonts w:ascii="Times New Roman" w:hAnsi="Times New Roman" w:cs="Times New Roman"/>
          <w:color w:val="282828"/>
          <w:sz w:val="28"/>
          <w:szCs w:val="28"/>
        </w:rPr>
        <w:t>Приазовского муниципального округа</w:t>
      </w:r>
      <w:r w:rsidRPr="00A555E1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A555E1" w:rsidRPr="00A555E1" w:rsidRDefault="00A555E1" w:rsidP="007212D0">
      <w:pPr>
        <w:pStyle w:val="a9"/>
        <w:tabs>
          <w:tab w:val="left" w:pos="1342"/>
        </w:tabs>
        <w:ind w:left="0" w:firstLine="709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A555E1">
        <w:rPr>
          <w:rFonts w:ascii="Times New Roman" w:hAnsi="Times New Roman" w:cs="Times New Roman"/>
          <w:color w:val="262626"/>
          <w:spacing w:val="-1"/>
          <w:sz w:val="28"/>
          <w:szCs w:val="28"/>
        </w:rPr>
        <w:t>3.4. Расходы,</w:t>
      </w:r>
      <w:r w:rsidRPr="00A555E1">
        <w:rPr>
          <w:rFonts w:ascii="Times New Roman" w:hAnsi="Times New Roman" w:cs="Times New Roman"/>
          <w:color w:val="262626"/>
          <w:spacing w:val="-9"/>
          <w:sz w:val="28"/>
          <w:szCs w:val="28"/>
        </w:rPr>
        <w:t xml:space="preserve"> </w:t>
      </w:r>
      <w:r w:rsidRPr="00A555E1">
        <w:rPr>
          <w:rFonts w:ascii="Times New Roman" w:hAnsi="Times New Roman" w:cs="Times New Roman"/>
          <w:color w:val="282828"/>
          <w:sz w:val="28"/>
          <w:szCs w:val="28"/>
        </w:rPr>
        <w:t>связанные</w:t>
      </w:r>
      <w:r w:rsidRPr="00A555E1">
        <w:rPr>
          <w:rFonts w:ascii="Times New Roman" w:hAnsi="Times New Roman" w:cs="Times New Roman"/>
          <w:color w:val="282828"/>
          <w:spacing w:val="-4"/>
          <w:sz w:val="28"/>
          <w:szCs w:val="28"/>
        </w:rPr>
        <w:t xml:space="preserve"> </w:t>
      </w:r>
      <w:r w:rsidRPr="00A555E1">
        <w:rPr>
          <w:rFonts w:ascii="Times New Roman" w:hAnsi="Times New Roman" w:cs="Times New Roman"/>
          <w:color w:val="2B2B2B"/>
          <w:sz w:val="28"/>
          <w:szCs w:val="28"/>
        </w:rPr>
        <w:t>с</w:t>
      </w:r>
      <w:r w:rsidRPr="00A555E1">
        <w:rPr>
          <w:rFonts w:ascii="Times New Roman" w:hAnsi="Times New Roman" w:cs="Times New Roman"/>
          <w:color w:val="2B2B2B"/>
          <w:spacing w:val="-17"/>
          <w:sz w:val="28"/>
          <w:szCs w:val="28"/>
        </w:rPr>
        <w:t xml:space="preserve"> </w:t>
      </w:r>
      <w:r w:rsidRPr="00A555E1">
        <w:rPr>
          <w:rFonts w:ascii="Times New Roman" w:hAnsi="Times New Roman" w:cs="Times New Roman"/>
          <w:color w:val="282828"/>
          <w:sz w:val="28"/>
          <w:szCs w:val="28"/>
        </w:rPr>
        <w:t>организацией</w:t>
      </w:r>
      <w:r w:rsidRPr="00A555E1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Pr="00A555E1">
        <w:rPr>
          <w:rFonts w:ascii="Times New Roman" w:hAnsi="Times New Roman" w:cs="Times New Roman"/>
          <w:color w:val="262626"/>
          <w:sz w:val="28"/>
          <w:szCs w:val="28"/>
        </w:rPr>
        <w:t>предоставления</w:t>
      </w:r>
      <w:r w:rsidRPr="00A555E1">
        <w:rPr>
          <w:rFonts w:ascii="Times New Roman" w:hAnsi="Times New Roman" w:cs="Times New Roman"/>
          <w:color w:val="262626"/>
          <w:spacing w:val="-13"/>
          <w:sz w:val="28"/>
          <w:szCs w:val="28"/>
        </w:rPr>
        <w:t xml:space="preserve"> </w:t>
      </w:r>
      <w:r w:rsidRPr="00A555E1">
        <w:rPr>
          <w:rFonts w:ascii="Times New Roman" w:hAnsi="Times New Roman" w:cs="Times New Roman"/>
          <w:color w:val="262626"/>
          <w:sz w:val="28"/>
          <w:szCs w:val="28"/>
        </w:rPr>
        <w:t>отпусков:</w:t>
      </w:r>
    </w:p>
    <w:p w:rsidR="00A555E1" w:rsidRPr="00A555E1" w:rsidRDefault="00A555E1" w:rsidP="007212D0">
      <w:pPr>
        <w:pStyle w:val="a9"/>
        <w:tabs>
          <w:tab w:val="left" w:pos="1014"/>
        </w:tabs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A555E1">
        <w:rPr>
          <w:rFonts w:ascii="Times New Roman" w:hAnsi="Times New Roman" w:cs="Times New Roman"/>
          <w:color w:val="232323"/>
          <w:sz w:val="28"/>
          <w:szCs w:val="28"/>
        </w:rPr>
        <w:lastRenderedPageBreak/>
        <w:t>- </w:t>
      </w:r>
      <w:r w:rsidR="007212D0" w:rsidRPr="007212D0">
        <w:rPr>
          <w:rFonts w:ascii="Times New Roman" w:hAnsi="Times New Roman" w:cs="Times New Roman"/>
          <w:color w:val="282828"/>
          <w:sz w:val="28"/>
          <w:szCs w:val="28"/>
        </w:rPr>
        <w:t>Председателю</w:t>
      </w:r>
      <w:r w:rsidR="007212D0" w:rsidRPr="00A555E1">
        <w:rPr>
          <w:rFonts w:ascii="Times New Roman" w:hAnsi="Times New Roman" w:cs="Times New Roman"/>
          <w:color w:val="282828"/>
        </w:rPr>
        <w:t xml:space="preserve"> </w:t>
      </w:r>
      <w:r w:rsidR="007212D0" w:rsidRPr="00CC7F52">
        <w:rPr>
          <w:rFonts w:ascii="Times New Roman" w:hAnsi="Times New Roman" w:cs="Times New Roman"/>
          <w:color w:val="282828"/>
          <w:sz w:val="28"/>
          <w:szCs w:val="28"/>
        </w:rPr>
        <w:t>Приазовского окружного Совета депутатов</w:t>
      </w:r>
      <w:r w:rsidR="007212D0" w:rsidRPr="00A555E1">
        <w:rPr>
          <w:rFonts w:ascii="Times New Roman" w:hAnsi="Times New Roman" w:cs="Times New Roman"/>
          <w:color w:val="282828"/>
        </w:rPr>
        <w:t xml:space="preserve"> </w:t>
      </w:r>
      <w:r w:rsidRPr="00A555E1">
        <w:rPr>
          <w:rFonts w:ascii="Times New Roman" w:hAnsi="Times New Roman" w:cs="Times New Roman"/>
          <w:color w:val="232323"/>
          <w:sz w:val="28"/>
          <w:szCs w:val="28"/>
        </w:rPr>
        <w:t>производятся</w:t>
      </w:r>
      <w:r w:rsidRPr="00A555E1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Pr="00A555E1">
        <w:rPr>
          <w:rFonts w:ascii="Times New Roman" w:hAnsi="Times New Roman" w:cs="Times New Roman"/>
          <w:color w:val="282828"/>
          <w:sz w:val="28"/>
          <w:szCs w:val="28"/>
        </w:rPr>
        <w:t>в пределах</w:t>
      </w:r>
      <w:r w:rsidRPr="00A555E1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Pr="00A555E1">
        <w:rPr>
          <w:rFonts w:ascii="Times New Roman" w:hAnsi="Times New Roman" w:cs="Times New Roman"/>
          <w:color w:val="2A2A2A"/>
          <w:sz w:val="28"/>
          <w:szCs w:val="28"/>
        </w:rPr>
        <w:t>утвержденного</w:t>
      </w:r>
      <w:r w:rsidRPr="00A555E1">
        <w:rPr>
          <w:rFonts w:ascii="Times New Roman" w:hAnsi="Times New Roman" w:cs="Times New Roman"/>
          <w:color w:val="2A2A2A"/>
          <w:spacing w:val="1"/>
          <w:sz w:val="28"/>
          <w:szCs w:val="28"/>
        </w:rPr>
        <w:t xml:space="preserve"> </w:t>
      </w:r>
      <w:r w:rsidRPr="00A555E1">
        <w:rPr>
          <w:rFonts w:ascii="Times New Roman" w:hAnsi="Times New Roman" w:cs="Times New Roman"/>
          <w:color w:val="282828"/>
          <w:sz w:val="28"/>
          <w:szCs w:val="28"/>
        </w:rPr>
        <w:t xml:space="preserve">фонда </w:t>
      </w:r>
      <w:r w:rsidRPr="00A555E1">
        <w:rPr>
          <w:rFonts w:ascii="Times New Roman" w:hAnsi="Times New Roman" w:cs="Times New Roman"/>
          <w:color w:val="262626"/>
          <w:sz w:val="28"/>
          <w:szCs w:val="28"/>
        </w:rPr>
        <w:t>оплаты</w:t>
      </w:r>
      <w:r w:rsidRPr="00A555E1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Pr="00A555E1">
        <w:rPr>
          <w:rFonts w:ascii="Times New Roman" w:hAnsi="Times New Roman" w:cs="Times New Roman"/>
          <w:color w:val="2A2A2A"/>
          <w:sz w:val="28"/>
          <w:szCs w:val="28"/>
        </w:rPr>
        <w:t>труда</w:t>
      </w:r>
      <w:r w:rsidRPr="00A555E1">
        <w:rPr>
          <w:rFonts w:ascii="Times New Roman" w:hAnsi="Times New Roman" w:cs="Times New Roman"/>
          <w:color w:val="2A2A2A"/>
          <w:spacing w:val="1"/>
          <w:sz w:val="28"/>
          <w:szCs w:val="28"/>
        </w:rPr>
        <w:t xml:space="preserve"> </w:t>
      </w:r>
      <w:r w:rsidR="007212D0" w:rsidRPr="00CC7F52">
        <w:rPr>
          <w:rFonts w:ascii="Times New Roman" w:hAnsi="Times New Roman" w:cs="Times New Roman"/>
          <w:color w:val="282828"/>
          <w:sz w:val="28"/>
          <w:szCs w:val="28"/>
        </w:rPr>
        <w:t>Приазовского окружного Совета депутатов</w:t>
      </w:r>
      <w:r w:rsidRPr="00A555E1">
        <w:rPr>
          <w:rFonts w:ascii="Times New Roman" w:hAnsi="Times New Roman" w:cs="Times New Roman"/>
          <w:color w:val="282828"/>
          <w:sz w:val="28"/>
          <w:szCs w:val="28"/>
        </w:rPr>
        <w:t>;</w:t>
      </w:r>
    </w:p>
    <w:p w:rsidR="00A555E1" w:rsidRPr="00A555E1" w:rsidRDefault="00A555E1" w:rsidP="007212D0">
      <w:pPr>
        <w:pStyle w:val="a9"/>
        <w:tabs>
          <w:tab w:val="left" w:pos="1014"/>
        </w:tabs>
        <w:ind w:left="0" w:firstLine="709"/>
        <w:jc w:val="both"/>
        <w:rPr>
          <w:rFonts w:ascii="Times New Roman" w:hAnsi="Times New Roman" w:cs="Times New Roman"/>
          <w:color w:val="232323"/>
          <w:sz w:val="28"/>
          <w:szCs w:val="28"/>
        </w:rPr>
      </w:pPr>
      <w:r w:rsidRPr="00A555E1">
        <w:rPr>
          <w:rFonts w:ascii="Times New Roman" w:hAnsi="Times New Roman" w:cs="Times New Roman"/>
          <w:color w:val="212121"/>
          <w:sz w:val="28"/>
          <w:szCs w:val="28"/>
        </w:rPr>
        <w:t>- </w:t>
      </w:r>
      <w:r w:rsidR="007212D0">
        <w:rPr>
          <w:rFonts w:ascii="Times New Roman" w:hAnsi="Times New Roman" w:cs="Times New Roman"/>
          <w:color w:val="282828"/>
          <w:sz w:val="28"/>
          <w:szCs w:val="28"/>
        </w:rPr>
        <w:t>Главе</w:t>
      </w:r>
      <w:r w:rsidR="007212D0" w:rsidRPr="0027071E">
        <w:rPr>
          <w:rFonts w:ascii="Times New Roman" w:hAnsi="Times New Roman" w:cs="Times New Roman"/>
          <w:color w:val="282828"/>
          <w:sz w:val="28"/>
          <w:szCs w:val="28"/>
        </w:rPr>
        <w:t xml:space="preserve"> Приазовского муниципального округа</w:t>
      </w:r>
      <w:r w:rsidRPr="00A555E1">
        <w:rPr>
          <w:rFonts w:ascii="Times New Roman" w:hAnsi="Times New Roman" w:cs="Times New Roman"/>
          <w:color w:val="2A2A2A"/>
          <w:spacing w:val="1"/>
          <w:sz w:val="28"/>
          <w:szCs w:val="28"/>
        </w:rPr>
        <w:t xml:space="preserve"> </w:t>
      </w:r>
      <w:r w:rsidRPr="00A555E1">
        <w:rPr>
          <w:rFonts w:ascii="Times New Roman" w:hAnsi="Times New Roman" w:cs="Times New Roman"/>
          <w:color w:val="282828"/>
          <w:spacing w:val="-1"/>
          <w:sz w:val="28"/>
          <w:szCs w:val="28"/>
        </w:rPr>
        <w:t xml:space="preserve">производятся </w:t>
      </w:r>
      <w:r w:rsidRPr="00A555E1">
        <w:rPr>
          <w:rFonts w:ascii="Times New Roman" w:hAnsi="Times New Roman" w:cs="Times New Roman"/>
          <w:color w:val="2A2A2A"/>
          <w:sz w:val="28"/>
          <w:szCs w:val="28"/>
        </w:rPr>
        <w:t xml:space="preserve">в </w:t>
      </w:r>
      <w:r w:rsidRPr="00A555E1">
        <w:rPr>
          <w:rFonts w:ascii="Times New Roman" w:hAnsi="Times New Roman" w:cs="Times New Roman"/>
          <w:color w:val="282828"/>
          <w:sz w:val="28"/>
          <w:szCs w:val="28"/>
        </w:rPr>
        <w:t xml:space="preserve">пределах </w:t>
      </w:r>
      <w:r w:rsidRPr="00A555E1">
        <w:rPr>
          <w:rFonts w:ascii="Times New Roman" w:hAnsi="Times New Roman" w:cs="Times New Roman"/>
          <w:color w:val="2A2A2A"/>
          <w:sz w:val="28"/>
          <w:szCs w:val="28"/>
        </w:rPr>
        <w:t xml:space="preserve">утвержденного </w:t>
      </w:r>
      <w:r w:rsidRPr="00A555E1">
        <w:rPr>
          <w:rFonts w:ascii="Times New Roman" w:hAnsi="Times New Roman" w:cs="Times New Roman"/>
          <w:color w:val="282828"/>
          <w:sz w:val="28"/>
          <w:szCs w:val="28"/>
        </w:rPr>
        <w:t xml:space="preserve">фонда оплаты </w:t>
      </w:r>
      <w:r w:rsidRPr="00A555E1">
        <w:rPr>
          <w:rFonts w:ascii="Times New Roman" w:hAnsi="Times New Roman" w:cs="Times New Roman"/>
          <w:color w:val="2B2B2B"/>
          <w:sz w:val="28"/>
          <w:szCs w:val="28"/>
        </w:rPr>
        <w:t xml:space="preserve">труда </w:t>
      </w:r>
      <w:r w:rsidR="007212D0" w:rsidRPr="00A555E1">
        <w:rPr>
          <w:rFonts w:ascii="Times New Roman" w:hAnsi="Times New Roman" w:cs="Times New Roman"/>
          <w:color w:val="262626"/>
          <w:sz w:val="28"/>
          <w:szCs w:val="28"/>
        </w:rPr>
        <w:t>Администрации</w:t>
      </w:r>
      <w:r w:rsidR="007212D0" w:rsidRPr="00A555E1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="007212D0" w:rsidRPr="0027071E">
        <w:rPr>
          <w:rFonts w:ascii="Times New Roman" w:hAnsi="Times New Roman" w:cs="Times New Roman"/>
          <w:color w:val="282828"/>
          <w:sz w:val="28"/>
          <w:szCs w:val="28"/>
        </w:rPr>
        <w:t>Приазовского муниципального округа</w:t>
      </w:r>
      <w:r w:rsidRPr="00A555E1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A555E1" w:rsidRPr="00A555E1" w:rsidRDefault="00A555E1" w:rsidP="007212D0">
      <w:pPr>
        <w:pStyle w:val="a9"/>
        <w:tabs>
          <w:tab w:val="left" w:pos="1341"/>
        </w:tabs>
        <w:ind w:left="0" w:firstLine="709"/>
        <w:jc w:val="both"/>
        <w:rPr>
          <w:rFonts w:ascii="Times New Roman" w:hAnsi="Times New Roman" w:cs="Times New Roman"/>
          <w:color w:val="232323"/>
          <w:sz w:val="28"/>
          <w:szCs w:val="28"/>
        </w:rPr>
      </w:pPr>
      <w:r w:rsidRPr="00A555E1">
        <w:rPr>
          <w:rFonts w:ascii="Times New Roman" w:hAnsi="Times New Roman" w:cs="Times New Roman"/>
          <w:color w:val="2F2F2F"/>
          <w:sz w:val="28"/>
          <w:szCs w:val="28"/>
        </w:rPr>
        <w:t>3.5. При</w:t>
      </w:r>
      <w:r w:rsidRPr="00A555E1">
        <w:rPr>
          <w:rFonts w:ascii="Times New Roman" w:hAnsi="Times New Roman" w:cs="Times New Roman"/>
          <w:color w:val="2F2F2F"/>
          <w:spacing w:val="1"/>
          <w:sz w:val="28"/>
          <w:szCs w:val="28"/>
        </w:rPr>
        <w:t xml:space="preserve"> </w:t>
      </w:r>
      <w:r w:rsidRPr="00A555E1">
        <w:rPr>
          <w:rFonts w:ascii="Times New Roman" w:hAnsi="Times New Roman" w:cs="Times New Roman"/>
          <w:color w:val="232323"/>
          <w:sz w:val="28"/>
          <w:szCs w:val="28"/>
        </w:rPr>
        <w:t>регулировании</w:t>
      </w:r>
      <w:r w:rsidRPr="00A555E1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Pr="00A555E1">
        <w:rPr>
          <w:rFonts w:ascii="Times New Roman" w:hAnsi="Times New Roman" w:cs="Times New Roman"/>
          <w:color w:val="282828"/>
          <w:sz w:val="28"/>
          <w:szCs w:val="28"/>
        </w:rPr>
        <w:t>отношений,</w:t>
      </w:r>
      <w:r w:rsidRPr="00A555E1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Pr="00A555E1">
        <w:rPr>
          <w:rFonts w:ascii="Times New Roman" w:hAnsi="Times New Roman" w:cs="Times New Roman"/>
          <w:color w:val="282828"/>
          <w:sz w:val="28"/>
          <w:szCs w:val="28"/>
        </w:rPr>
        <w:t>связанных</w:t>
      </w:r>
      <w:r w:rsidRPr="00A555E1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Pr="00A555E1">
        <w:rPr>
          <w:rFonts w:ascii="Times New Roman" w:hAnsi="Times New Roman" w:cs="Times New Roman"/>
          <w:color w:val="2A2A2A"/>
          <w:sz w:val="28"/>
          <w:szCs w:val="28"/>
        </w:rPr>
        <w:t>с</w:t>
      </w:r>
      <w:r w:rsidRPr="00A555E1">
        <w:rPr>
          <w:rFonts w:ascii="Times New Roman" w:hAnsi="Times New Roman" w:cs="Times New Roman"/>
          <w:color w:val="2A2A2A"/>
          <w:spacing w:val="1"/>
          <w:sz w:val="28"/>
          <w:szCs w:val="28"/>
        </w:rPr>
        <w:t xml:space="preserve"> </w:t>
      </w:r>
      <w:r w:rsidRPr="00A555E1">
        <w:rPr>
          <w:rFonts w:ascii="Times New Roman" w:hAnsi="Times New Roman" w:cs="Times New Roman"/>
          <w:color w:val="232323"/>
          <w:sz w:val="28"/>
          <w:szCs w:val="28"/>
        </w:rPr>
        <w:t>предоставлением</w:t>
      </w:r>
      <w:r w:rsidRPr="00A555E1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Pr="00A555E1">
        <w:rPr>
          <w:rFonts w:ascii="Times New Roman" w:hAnsi="Times New Roman" w:cs="Times New Roman"/>
          <w:color w:val="262626"/>
          <w:sz w:val="28"/>
          <w:szCs w:val="28"/>
        </w:rPr>
        <w:t xml:space="preserve">отпусков, </w:t>
      </w:r>
      <w:r w:rsidRPr="00A555E1">
        <w:rPr>
          <w:rFonts w:ascii="Times New Roman" w:hAnsi="Times New Roman" w:cs="Times New Roman"/>
          <w:color w:val="282828"/>
          <w:sz w:val="28"/>
          <w:szCs w:val="28"/>
        </w:rPr>
        <w:t xml:space="preserve">в </w:t>
      </w:r>
      <w:r w:rsidRPr="00A555E1">
        <w:rPr>
          <w:rFonts w:ascii="Times New Roman" w:hAnsi="Times New Roman" w:cs="Times New Roman"/>
          <w:color w:val="232323"/>
          <w:sz w:val="28"/>
          <w:szCs w:val="28"/>
        </w:rPr>
        <w:t xml:space="preserve">части, </w:t>
      </w:r>
      <w:r w:rsidRPr="00A555E1">
        <w:rPr>
          <w:rFonts w:ascii="Times New Roman" w:hAnsi="Times New Roman" w:cs="Times New Roman"/>
          <w:color w:val="2A2A2A"/>
          <w:sz w:val="28"/>
          <w:szCs w:val="28"/>
        </w:rPr>
        <w:t xml:space="preserve">не </w:t>
      </w:r>
      <w:r w:rsidRPr="00A555E1">
        <w:rPr>
          <w:rFonts w:ascii="Times New Roman" w:hAnsi="Times New Roman" w:cs="Times New Roman"/>
          <w:color w:val="282828"/>
          <w:sz w:val="28"/>
          <w:szCs w:val="28"/>
        </w:rPr>
        <w:t xml:space="preserve">урегулированной </w:t>
      </w:r>
      <w:r w:rsidRPr="00A555E1">
        <w:rPr>
          <w:rFonts w:ascii="Times New Roman" w:hAnsi="Times New Roman" w:cs="Times New Roman"/>
          <w:color w:val="262626"/>
          <w:sz w:val="28"/>
          <w:szCs w:val="28"/>
        </w:rPr>
        <w:t>настоящим Положением</w:t>
      </w:r>
      <w:r w:rsidRPr="00A555E1">
        <w:rPr>
          <w:rFonts w:ascii="Times New Roman" w:hAnsi="Times New Roman" w:cs="Times New Roman"/>
          <w:color w:val="282828"/>
          <w:sz w:val="28"/>
          <w:szCs w:val="28"/>
        </w:rPr>
        <w:t xml:space="preserve">, </w:t>
      </w:r>
      <w:r w:rsidRPr="00A555E1">
        <w:rPr>
          <w:rFonts w:ascii="Times New Roman" w:hAnsi="Times New Roman" w:cs="Times New Roman"/>
          <w:color w:val="212121"/>
          <w:sz w:val="28"/>
          <w:szCs w:val="28"/>
        </w:rPr>
        <w:t>применяются</w:t>
      </w:r>
      <w:r w:rsidRPr="00A555E1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A555E1">
        <w:rPr>
          <w:rFonts w:ascii="Times New Roman" w:hAnsi="Times New Roman" w:cs="Times New Roman"/>
          <w:color w:val="232323"/>
          <w:sz w:val="28"/>
          <w:szCs w:val="28"/>
        </w:rPr>
        <w:t xml:space="preserve">положения </w:t>
      </w:r>
      <w:r w:rsidRPr="00A555E1">
        <w:rPr>
          <w:rFonts w:ascii="Times New Roman" w:hAnsi="Times New Roman" w:cs="Times New Roman"/>
          <w:color w:val="262626"/>
          <w:sz w:val="28"/>
          <w:szCs w:val="28"/>
        </w:rPr>
        <w:t xml:space="preserve">законодательства </w:t>
      </w:r>
      <w:r w:rsidRPr="00A555E1">
        <w:rPr>
          <w:rFonts w:ascii="Times New Roman" w:hAnsi="Times New Roman" w:cs="Times New Roman"/>
          <w:color w:val="282828"/>
          <w:sz w:val="28"/>
          <w:szCs w:val="28"/>
        </w:rPr>
        <w:t xml:space="preserve">Российской </w:t>
      </w:r>
      <w:r w:rsidRPr="00A555E1">
        <w:rPr>
          <w:rFonts w:ascii="Times New Roman" w:hAnsi="Times New Roman" w:cs="Times New Roman"/>
          <w:color w:val="2A2A2A"/>
          <w:sz w:val="28"/>
          <w:szCs w:val="28"/>
        </w:rPr>
        <w:t xml:space="preserve">Федерации </w:t>
      </w:r>
      <w:r w:rsidRPr="00A555E1">
        <w:rPr>
          <w:rFonts w:ascii="Times New Roman" w:hAnsi="Times New Roman" w:cs="Times New Roman"/>
          <w:color w:val="3F3F3F"/>
          <w:sz w:val="28"/>
          <w:szCs w:val="28"/>
        </w:rPr>
        <w:t xml:space="preserve">и </w:t>
      </w:r>
      <w:r w:rsidR="007212D0">
        <w:rPr>
          <w:rFonts w:ascii="Times New Roman" w:hAnsi="Times New Roman" w:cs="Times New Roman"/>
          <w:color w:val="212121"/>
          <w:sz w:val="28"/>
          <w:szCs w:val="28"/>
        </w:rPr>
        <w:t>Запорожской области</w:t>
      </w:r>
      <w:r w:rsidRPr="00A555E1">
        <w:rPr>
          <w:rFonts w:ascii="Times New Roman" w:hAnsi="Times New Roman" w:cs="Times New Roman"/>
          <w:color w:val="232323"/>
          <w:sz w:val="28"/>
          <w:szCs w:val="28"/>
        </w:rPr>
        <w:t>.</w:t>
      </w:r>
    </w:p>
    <w:p w:rsidR="00A555E1" w:rsidRPr="00A555E1" w:rsidRDefault="00A555E1" w:rsidP="00A555E1">
      <w:pPr>
        <w:pStyle w:val="ConsPlusNormal1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D11" w:rsidRPr="00E84416" w:rsidRDefault="00B51D11" w:rsidP="00A55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sectPr w:rsidR="00B51D11" w:rsidRPr="00E84416" w:rsidSect="00E84416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B245F"/>
    <w:multiLevelType w:val="hybridMultilevel"/>
    <w:tmpl w:val="FB741BE0"/>
    <w:lvl w:ilvl="0" w:tplc="E962D0EE">
      <w:start w:val="1"/>
      <w:numFmt w:val="decimal"/>
      <w:lvlText w:val="%1."/>
      <w:lvlJc w:val="left"/>
      <w:pPr>
        <w:ind w:left="30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6F40A">
      <w:numFmt w:val="bullet"/>
      <w:lvlText w:val="•"/>
      <w:lvlJc w:val="left"/>
      <w:pPr>
        <w:ind w:left="1260" w:hanging="336"/>
      </w:pPr>
      <w:rPr>
        <w:rFonts w:hint="default"/>
        <w:lang w:val="ru-RU" w:eastAsia="en-US" w:bidi="ar-SA"/>
      </w:rPr>
    </w:lvl>
    <w:lvl w:ilvl="2" w:tplc="B166382C">
      <w:numFmt w:val="bullet"/>
      <w:lvlText w:val="•"/>
      <w:lvlJc w:val="left"/>
      <w:pPr>
        <w:ind w:left="2221" w:hanging="336"/>
      </w:pPr>
      <w:rPr>
        <w:rFonts w:hint="default"/>
        <w:lang w:val="ru-RU" w:eastAsia="en-US" w:bidi="ar-SA"/>
      </w:rPr>
    </w:lvl>
    <w:lvl w:ilvl="3" w:tplc="62ACEDEE">
      <w:numFmt w:val="bullet"/>
      <w:lvlText w:val="•"/>
      <w:lvlJc w:val="left"/>
      <w:pPr>
        <w:ind w:left="3181" w:hanging="336"/>
      </w:pPr>
      <w:rPr>
        <w:rFonts w:hint="default"/>
        <w:lang w:val="ru-RU" w:eastAsia="en-US" w:bidi="ar-SA"/>
      </w:rPr>
    </w:lvl>
    <w:lvl w:ilvl="4" w:tplc="7A629E4A">
      <w:numFmt w:val="bullet"/>
      <w:lvlText w:val="•"/>
      <w:lvlJc w:val="left"/>
      <w:pPr>
        <w:ind w:left="4142" w:hanging="336"/>
      </w:pPr>
      <w:rPr>
        <w:rFonts w:hint="default"/>
        <w:lang w:val="ru-RU" w:eastAsia="en-US" w:bidi="ar-SA"/>
      </w:rPr>
    </w:lvl>
    <w:lvl w:ilvl="5" w:tplc="125EF6AA">
      <w:numFmt w:val="bullet"/>
      <w:lvlText w:val="•"/>
      <w:lvlJc w:val="left"/>
      <w:pPr>
        <w:ind w:left="5103" w:hanging="336"/>
      </w:pPr>
      <w:rPr>
        <w:rFonts w:hint="default"/>
        <w:lang w:val="ru-RU" w:eastAsia="en-US" w:bidi="ar-SA"/>
      </w:rPr>
    </w:lvl>
    <w:lvl w:ilvl="6" w:tplc="9A622808">
      <w:numFmt w:val="bullet"/>
      <w:lvlText w:val="•"/>
      <w:lvlJc w:val="left"/>
      <w:pPr>
        <w:ind w:left="6063" w:hanging="336"/>
      </w:pPr>
      <w:rPr>
        <w:rFonts w:hint="default"/>
        <w:lang w:val="ru-RU" w:eastAsia="en-US" w:bidi="ar-SA"/>
      </w:rPr>
    </w:lvl>
    <w:lvl w:ilvl="7" w:tplc="26F2588E">
      <w:numFmt w:val="bullet"/>
      <w:lvlText w:val="•"/>
      <w:lvlJc w:val="left"/>
      <w:pPr>
        <w:ind w:left="7024" w:hanging="336"/>
      </w:pPr>
      <w:rPr>
        <w:rFonts w:hint="default"/>
        <w:lang w:val="ru-RU" w:eastAsia="en-US" w:bidi="ar-SA"/>
      </w:rPr>
    </w:lvl>
    <w:lvl w:ilvl="8" w:tplc="C99E387E">
      <w:numFmt w:val="bullet"/>
      <w:lvlText w:val="•"/>
      <w:lvlJc w:val="left"/>
      <w:pPr>
        <w:ind w:left="7985" w:hanging="336"/>
      </w:pPr>
      <w:rPr>
        <w:rFonts w:hint="default"/>
        <w:lang w:val="ru-RU" w:eastAsia="en-US" w:bidi="ar-SA"/>
      </w:rPr>
    </w:lvl>
  </w:abstractNum>
  <w:abstractNum w:abstractNumId="1">
    <w:nsid w:val="28A15FA4"/>
    <w:multiLevelType w:val="hybridMultilevel"/>
    <w:tmpl w:val="F1CCBB96"/>
    <w:lvl w:ilvl="0" w:tplc="14AC8E7E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">
    <w:nsid w:val="3FC111D2"/>
    <w:multiLevelType w:val="hybridMultilevel"/>
    <w:tmpl w:val="06B25F70"/>
    <w:lvl w:ilvl="0" w:tplc="04190001">
      <w:start w:val="1"/>
      <w:numFmt w:val="bullet"/>
      <w:lvlText w:val=""/>
      <w:lvlJc w:val="left"/>
      <w:pPr>
        <w:ind w:left="302" w:hanging="314"/>
        <w:jc w:val="left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789A3C14">
      <w:numFmt w:val="bullet"/>
      <w:lvlText w:val="•"/>
      <w:lvlJc w:val="left"/>
      <w:pPr>
        <w:ind w:left="1260" w:hanging="314"/>
      </w:pPr>
      <w:rPr>
        <w:rFonts w:hint="default"/>
        <w:lang w:val="ru-RU" w:eastAsia="en-US" w:bidi="ar-SA"/>
      </w:rPr>
    </w:lvl>
    <w:lvl w:ilvl="2" w:tplc="17D46856">
      <w:numFmt w:val="bullet"/>
      <w:lvlText w:val="•"/>
      <w:lvlJc w:val="left"/>
      <w:pPr>
        <w:ind w:left="2221" w:hanging="314"/>
      </w:pPr>
      <w:rPr>
        <w:rFonts w:hint="default"/>
        <w:lang w:val="ru-RU" w:eastAsia="en-US" w:bidi="ar-SA"/>
      </w:rPr>
    </w:lvl>
    <w:lvl w:ilvl="3" w:tplc="35127326">
      <w:numFmt w:val="bullet"/>
      <w:lvlText w:val="•"/>
      <w:lvlJc w:val="left"/>
      <w:pPr>
        <w:ind w:left="3181" w:hanging="314"/>
      </w:pPr>
      <w:rPr>
        <w:rFonts w:hint="default"/>
        <w:lang w:val="ru-RU" w:eastAsia="en-US" w:bidi="ar-SA"/>
      </w:rPr>
    </w:lvl>
    <w:lvl w:ilvl="4" w:tplc="15E42118">
      <w:numFmt w:val="bullet"/>
      <w:lvlText w:val="•"/>
      <w:lvlJc w:val="left"/>
      <w:pPr>
        <w:ind w:left="4142" w:hanging="314"/>
      </w:pPr>
      <w:rPr>
        <w:rFonts w:hint="default"/>
        <w:lang w:val="ru-RU" w:eastAsia="en-US" w:bidi="ar-SA"/>
      </w:rPr>
    </w:lvl>
    <w:lvl w:ilvl="5" w:tplc="EF9A94EA">
      <w:numFmt w:val="bullet"/>
      <w:lvlText w:val="•"/>
      <w:lvlJc w:val="left"/>
      <w:pPr>
        <w:ind w:left="5103" w:hanging="314"/>
      </w:pPr>
      <w:rPr>
        <w:rFonts w:hint="default"/>
        <w:lang w:val="ru-RU" w:eastAsia="en-US" w:bidi="ar-SA"/>
      </w:rPr>
    </w:lvl>
    <w:lvl w:ilvl="6" w:tplc="69AEBE0E">
      <w:numFmt w:val="bullet"/>
      <w:lvlText w:val="•"/>
      <w:lvlJc w:val="left"/>
      <w:pPr>
        <w:ind w:left="6063" w:hanging="314"/>
      </w:pPr>
      <w:rPr>
        <w:rFonts w:hint="default"/>
        <w:lang w:val="ru-RU" w:eastAsia="en-US" w:bidi="ar-SA"/>
      </w:rPr>
    </w:lvl>
    <w:lvl w:ilvl="7" w:tplc="D36EB256">
      <w:numFmt w:val="bullet"/>
      <w:lvlText w:val="•"/>
      <w:lvlJc w:val="left"/>
      <w:pPr>
        <w:ind w:left="7024" w:hanging="314"/>
      </w:pPr>
      <w:rPr>
        <w:rFonts w:hint="default"/>
        <w:lang w:val="ru-RU" w:eastAsia="en-US" w:bidi="ar-SA"/>
      </w:rPr>
    </w:lvl>
    <w:lvl w:ilvl="8" w:tplc="0FC66D94">
      <w:numFmt w:val="bullet"/>
      <w:lvlText w:val="•"/>
      <w:lvlJc w:val="left"/>
      <w:pPr>
        <w:ind w:left="7985" w:hanging="314"/>
      </w:pPr>
      <w:rPr>
        <w:rFonts w:hint="default"/>
        <w:lang w:val="ru-RU" w:eastAsia="en-US" w:bidi="ar-SA"/>
      </w:rPr>
    </w:lvl>
  </w:abstractNum>
  <w:abstractNum w:abstractNumId="3">
    <w:nsid w:val="5D7C1DDB"/>
    <w:multiLevelType w:val="hybridMultilevel"/>
    <w:tmpl w:val="BE9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84CE4"/>
    <w:multiLevelType w:val="hybridMultilevel"/>
    <w:tmpl w:val="12EE884E"/>
    <w:lvl w:ilvl="0" w:tplc="97DEA04C">
      <w:start w:val="1"/>
      <w:numFmt w:val="decimal"/>
      <w:lvlText w:val="%1."/>
      <w:lvlJc w:val="left"/>
      <w:pPr>
        <w:ind w:left="3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4131E">
      <w:numFmt w:val="bullet"/>
      <w:lvlText w:val="•"/>
      <w:lvlJc w:val="left"/>
      <w:pPr>
        <w:ind w:left="1260" w:hanging="290"/>
      </w:pPr>
      <w:rPr>
        <w:rFonts w:hint="default"/>
        <w:lang w:val="ru-RU" w:eastAsia="en-US" w:bidi="ar-SA"/>
      </w:rPr>
    </w:lvl>
    <w:lvl w:ilvl="2" w:tplc="E8943752">
      <w:numFmt w:val="bullet"/>
      <w:lvlText w:val="•"/>
      <w:lvlJc w:val="left"/>
      <w:pPr>
        <w:ind w:left="2221" w:hanging="290"/>
      </w:pPr>
      <w:rPr>
        <w:rFonts w:hint="default"/>
        <w:lang w:val="ru-RU" w:eastAsia="en-US" w:bidi="ar-SA"/>
      </w:rPr>
    </w:lvl>
    <w:lvl w:ilvl="3" w:tplc="B5EE0C7E">
      <w:numFmt w:val="bullet"/>
      <w:lvlText w:val="•"/>
      <w:lvlJc w:val="left"/>
      <w:pPr>
        <w:ind w:left="3181" w:hanging="290"/>
      </w:pPr>
      <w:rPr>
        <w:rFonts w:hint="default"/>
        <w:lang w:val="ru-RU" w:eastAsia="en-US" w:bidi="ar-SA"/>
      </w:rPr>
    </w:lvl>
    <w:lvl w:ilvl="4" w:tplc="B5E80C48">
      <w:numFmt w:val="bullet"/>
      <w:lvlText w:val="•"/>
      <w:lvlJc w:val="left"/>
      <w:pPr>
        <w:ind w:left="4142" w:hanging="290"/>
      </w:pPr>
      <w:rPr>
        <w:rFonts w:hint="default"/>
        <w:lang w:val="ru-RU" w:eastAsia="en-US" w:bidi="ar-SA"/>
      </w:rPr>
    </w:lvl>
    <w:lvl w:ilvl="5" w:tplc="7D4AE130">
      <w:numFmt w:val="bullet"/>
      <w:lvlText w:val="•"/>
      <w:lvlJc w:val="left"/>
      <w:pPr>
        <w:ind w:left="5103" w:hanging="290"/>
      </w:pPr>
      <w:rPr>
        <w:rFonts w:hint="default"/>
        <w:lang w:val="ru-RU" w:eastAsia="en-US" w:bidi="ar-SA"/>
      </w:rPr>
    </w:lvl>
    <w:lvl w:ilvl="6" w:tplc="A1CA51F2">
      <w:numFmt w:val="bullet"/>
      <w:lvlText w:val="•"/>
      <w:lvlJc w:val="left"/>
      <w:pPr>
        <w:ind w:left="6063" w:hanging="290"/>
      </w:pPr>
      <w:rPr>
        <w:rFonts w:hint="default"/>
        <w:lang w:val="ru-RU" w:eastAsia="en-US" w:bidi="ar-SA"/>
      </w:rPr>
    </w:lvl>
    <w:lvl w:ilvl="7" w:tplc="1C3C9CC0">
      <w:numFmt w:val="bullet"/>
      <w:lvlText w:val="•"/>
      <w:lvlJc w:val="left"/>
      <w:pPr>
        <w:ind w:left="7024" w:hanging="290"/>
      </w:pPr>
      <w:rPr>
        <w:rFonts w:hint="default"/>
        <w:lang w:val="ru-RU" w:eastAsia="en-US" w:bidi="ar-SA"/>
      </w:rPr>
    </w:lvl>
    <w:lvl w:ilvl="8" w:tplc="FF3659D2">
      <w:numFmt w:val="bullet"/>
      <w:lvlText w:val="•"/>
      <w:lvlJc w:val="left"/>
      <w:pPr>
        <w:ind w:left="7985" w:hanging="290"/>
      </w:pPr>
      <w:rPr>
        <w:rFonts w:hint="default"/>
        <w:lang w:val="ru-RU" w:eastAsia="en-US" w:bidi="ar-SA"/>
      </w:rPr>
    </w:lvl>
  </w:abstractNum>
  <w:abstractNum w:abstractNumId="5">
    <w:nsid w:val="67DA6A4B"/>
    <w:multiLevelType w:val="hybridMultilevel"/>
    <w:tmpl w:val="23143E36"/>
    <w:lvl w:ilvl="0" w:tplc="E6947AEC">
      <w:start w:val="1"/>
      <w:numFmt w:val="decimal"/>
      <w:lvlText w:val="%1."/>
      <w:lvlJc w:val="left"/>
      <w:pPr>
        <w:ind w:left="3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F6C92C">
      <w:numFmt w:val="bullet"/>
      <w:lvlText w:val="•"/>
      <w:lvlJc w:val="left"/>
      <w:pPr>
        <w:ind w:left="1260" w:hanging="290"/>
      </w:pPr>
      <w:rPr>
        <w:rFonts w:hint="default"/>
        <w:lang w:val="ru-RU" w:eastAsia="en-US" w:bidi="ar-SA"/>
      </w:rPr>
    </w:lvl>
    <w:lvl w:ilvl="2" w:tplc="54CC89F0">
      <w:numFmt w:val="bullet"/>
      <w:lvlText w:val="•"/>
      <w:lvlJc w:val="left"/>
      <w:pPr>
        <w:ind w:left="2221" w:hanging="290"/>
      </w:pPr>
      <w:rPr>
        <w:rFonts w:hint="default"/>
        <w:lang w:val="ru-RU" w:eastAsia="en-US" w:bidi="ar-SA"/>
      </w:rPr>
    </w:lvl>
    <w:lvl w:ilvl="3" w:tplc="5406D5FE">
      <w:numFmt w:val="bullet"/>
      <w:lvlText w:val="•"/>
      <w:lvlJc w:val="left"/>
      <w:pPr>
        <w:ind w:left="3181" w:hanging="290"/>
      </w:pPr>
      <w:rPr>
        <w:rFonts w:hint="default"/>
        <w:lang w:val="ru-RU" w:eastAsia="en-US" w:bidi="ar-SA"/>
      </w:rPr>
    </w:lvl>
    <w:lvl w:ilvl="4" w:tplc="2A08D790">
      <w:numFmt w:val="bullet"/>
      <w:lvlText w:val="•"/>
      <w:lvlJc w:val="left"/>
      <w:pPr>
        <w:ind w:left="4142" w:hanging="290"/>
      </w:pPr>
      <w:rPr>
        <w:rFonts w:hint="default"/>
        <w:lang w:val="ru-RU" w:eastAsia="en-US" w:bidi="ar-SA"/>
      </w:rPr>
    </w:lvl>
    <w:lvl w:ilvl="5" w:tplc="4A4E015C">
      <w:numFmt w:val="bullet"/>
      <w:lvlText w:val="•"/>
      <w:lvlJc w:val="left"/>
      <w:pPr>
        <w:ind w:left="5103" w:hanging="290"/>
      </w:pPr>
      <w:rPr>
        <w:rFonts w:hint="default"/>
        <w:lang w:val="ru-RU" w:eastAsia="en-US" w:bidi="ar-SA"/>
      </w:rPr>
    </w:lvl>
    <w:lvl w:ilvl="6" w:tplc="6C28C990">
      <w:numFmt w:val="bullet"/>
      <w:lvlText w:val="•"/>
      <w:lvlJc w:val="left"/>
      <w:pPr>
        <w:ind w:left="6063" w:hanging="290"/>
      </w:pPr>
      <w:rPr>
        <w:rFonts w:hint="default"/>
        <w:lang w:val="ru-RU" w:eastAsia="en-US" w:bidi="ar-SA"/>
      </w:rPr>
    </w:lvl>
    <w:lvl w:ilvl="7" w:tplc="1DB85CCC">
      <w:numFmt w:val="bullet"/>
      <w:lvlText w:val="•"/>
      <w:lvlJc w:val="left"/>
      <w:pPr>
        <w:ind w:left="7024" w:hanging="290"/>
      </w:pPr>
      <w:rPr>
        <w:rFonts w:hint="default"/>
        <w:lang w:val="ru-RU" w:eastAsia="en-US" w:bidi="ar-SA"/>
      </w:rPr>
    </w:lvl>
    <w:lvl w:ilvl="8" w:tplc="5816B56A">
      <w:numFmt w:val="bullet"/>
      <w:lvlText w:val="•"/>
      <w:lvlJc w:val="left"/>
      <w:pPr>
        <w:ind w:left="7985" w:hanging="290"/>
      </w:pPr>
      <w:rPr>
        <w:rFonts w:hint="default"/>
        <w:lang w:val="ru-RU" w:eastAsia="en-US" w:bidi="ar-SA"/>
      </w:rPr>
    </w:lvl>
  </w:abstractNum>
  <w:abstractNum w:abstractNumId="6">
    <w:nsid w:val="67DF3242"/>
    <w:multiLevelType w:val="hybridMultilevel"/>
    <w:tmpl w:val="F556677E"/>
    <w:lvl w:ilvl="0" w:tplc="AEAA2CC4">
      <w:start w:val="1"/>
      <w:numFmt w:val="decimal"/>
      <w:lvlText w:val="%1."/>
      <w:lvlJc w:val="left"/>
      <w:pPr>
        <w:ind w:left="302" w:hanging="314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789A3C14">
      <w:numFmt w:val="bullet"/>
      <w:lvlText w:val="•"/>
      <w:lvlJc w:val="left"/>
      <w:pPr>
        <w:ind w:left="1260" w:hanging="314"/>
      </w:pPr>
      <w:rPr>
        <w:rFonts w:hint="default"/>
        <w:lang w:val="ru-RU" w:eastAsia="en-US" w:bidi="ar-SA"/>
      </w:rPr>
    </w:lvl>
    <w:lvl w:ilvl="2" w:tplc="17D46856">
      <w:numFmt w:val="bullet"/>
      <w:lvlText w:val="•"/>
      <w:lvlJc w:val="left"/>
      <w:pPr>
        <w:ind w:left="2221" w:hanging="314"/>
      </w:pPr>
      <w:rPr>
        <w:rFonts w:hint="default"/>
        <w:lang w:val="ru-RU" w:eastAsia="en-US" w:bidi="ar-SA"/>
      </w:rPr>
    </w:lvl>
    <w:lvl w:ilvl="3" w:tplc="35127326">
      <w:numFmt w:val="bullet"/>
      <w:lvlText w:val="•"/>
      <w:lvlJc w:val="left"/>
      <w:pPr>
        <w:ind w:left="3181" w:hanging="314"/>
      </w:pPr>
      <w:rPr>
        <w:rFonts w:hint="default"/>
        <w:lang w:val="ru-RU" w:eastAsia="en-US" w:bidi="ar-SA"/>
      </w:rPr>
    </w:lvl>
    <w:lvl w:ilvl="4" w:tplc="15E42118">
      <w:numFmt w:val="bullet"/>
      <w:lvlText w:val="•"/>
      <w:lvlJc w:val="left"/>
      <w:pPr>
        <w:ind w:left="4142" w:hanging="314"/>
      </w:pPr>
      <w:rPr>
        <w:rFonts w:hint="default"/>
        <w:lang w:val="ru-RU" w:eastAsia="en-US" w:bidi="ar-SA"/>
      </w:rPr>
    </w:lvl>
    <w:lvl w:ilvl="5" w:tplc="EF9A94EA">
      <w:numFmt w:val="bullet"/>
      <w:lvlText w:val="•"/>
      <w:lvlJc w:val="left"/>
      <w:pPr>
        <w:ind w:left="5103" w:hanging="314"/>
      </w:pPr>
      <w:rPr>
        <w:rFonts w:hint="default"/>
        <w:lang w:val="ru-RU" w:eastAsia="en-US" w:bidi="ar-SA"/>
      </w:rPr>
    </w:lvl>
    <w:lvl w:ilvl="6" w:tplc="69AEBE0E">
      <w:numFmt w:val="bullet"/>
      <w:lvlText w:val="•"/>
      <w:lvlJc w:val="left"/>
      <w:pPr>
        <w:ind w:left="6063" w:hanging="314"/>
      </w:pPr>
      <w:rPr>
        <w:rFonts w:hint="default"/>
        <w:lang w:val="ru-RU" w:eastAsia="en-US" w:bidi="ar-SA"/>
      </w:rPr>
    </w:lvl>
    <w:lvl w:ilvl="7" w:tplc="D36EB256">
      <w:numFmt w:val="bullet"/>
      <w:lvlText w:val="•"/>
      <w:lvlJc w:val="left"/>
      <w:pPr>
        <w:ind w:left="7024" w:hanging="314"/>
      </w:pPr>
      <w:rPr>
        <w:rFonts w:hint="default"/>
        <w:lang w:val="ru-RU" w:eastAsia="en-US" w:bidi="ar-SA"/>
      </w:rPr>
    </w:lvl>
    <w:lvl w:ilvl="8" w:tplc="0FC66D94">
      <w:numFmt w:val="bullet"/>
      <w:lvlText w:val="•"/>
      <w:lvlJc w:val="left"/>
      <w:pPr>
        <w:ind w:left="7985" w:hanging="314"/>
      </w:pPr>
      <w:rPr>
        <w:rFonts w:hint="default"/>
        <w:lang w:val="ru-RU" w:eastAsia="en-US" w:bidi="ar-SA"/>
      </w:rPr>
    </w:lvl>
  </w:abstractNum>
  <w:abstractNum w:abstractNumId="7">
    <w:nsid w:val="76E57304"/>
    <w:multiLevelType w:val="multilevel"/>
    <w:tmpl w:val="A044CA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11"/>
    <w:rsid w:val="0003414E"/>
    <w:rsid w:val="00080035"/>
    <w:rsid w:val="000C5AD6"/>
    <w:rsid w:val="000F771F"/>
    <w:rsid w:val="000F7FCC"/>
    <w:rsid w:val="0015307B"/>
    <w:rsid w:val="00155950"/>
    <w:rsid w:val="00176757"/>
    <w:rsid w:val="001C6806"/>
    <w:rsid w:val="001D2343"/>
    <w:rsid w:val="00237689"/>
    <w:rsid w:val="0027071E"/>
    <w:rsid w:val="002D2D15"/>
    <w:rsid w:val="002E3BAD"/>
    <w:rsid w:val="002E5618"/>
    <w:rsid w:val="00307049"/>
    <w:rsid w:val="00321785"/>
    <w:rsid w:val="00325BEC"/>
    <w:rsid w:val="00327283"/>
    <w:rsid w:val="00333DE3"/>
    <w:rsid w:val="00396457"/>
    <w:rsid w:val="003B24C3"/>
    <w:rsid w:val="003F4B12"/>
    <w:rsid w:val="00475056"/>
    <w:rsid w:val="00490CD1"/>
    <w:rsid w:val="00496C90"/>
    <w:rsid w:val="004F5C57"/>
    <w:rsid w:val="00536BCA"/>
    <w:rsid w:val="00595735"/>
    <w:rsid w:val="005D56A0"/>
    <w:rsid w:val="0061447C"/>
    <w:rsid w:val="006655FA"/>
    <w:rsid w:val="00692275"/>
    <w:rsid w:val="006B5CE0"/>
    <w:rsid w:val="006D3881"/>
    <w:rsid w:val="006F7581"/>
    <w:rsid w:val="00713F6E"/>
    <w:rsid w:val="007212D0"/>
    <w:rsid w:val="0072735E"/>
    <w:rsid w:val="00735A6F"/>
    <w:rsid w:val="00741420"/>
    <w:rsid w:val="007A3782"/>
    <w:rsid w:val="007A4536"/>
    <w:rsid w:val="007B3D69"/>
    <w:rsid w:val="007F5E19"/>
    <w:rsid w:val="00800515"/>
    <w:rsid w:val="00801E96"/>
    <w:rsid w:val="00840B55"/>
    <w:rsid w:val="00841058"/>
    <w:rsid w:val="00866D3E"/>
    <w:rsid w:val="00872270"/>
    <w:rsid w:val="00872678"/>
    <w:rsid w:val="00882F8C"/>
    <w:rsid w:val="008B7C87"/>
    <w:rsid w:val="00933252"/>
    <w:rsid w:val="00941E3C"/>
    <w:rsid w:val="00951DBB"/>
    <w:rsid w:val="009D1674"/>
    <w:rsid w:val="009F6591"/>
    <w:rsid w:val="009F7271"/>
    <w:rsid w:val="00A25601"/>
    <w:rsid w:val="00A555E1"/>
    <w:rsid w:val="00A91D57"/>
    <w:rsid w:val="00AD6C9B"/>
    <w:rsid w:val="00B0279A"/>
    <w:rsid w:val="00B153F8"/>
    <w:rsid w:val="00B3626B"/>
    <w:rsid w:val="00B51D11"/>
    <w:rsid w:val="00BF5510"/>
    <w:rsid w:val="00C324D8"/>
    <w:rsid w:val="00C4277A"/>
    <w:rsid w:val="00C51779"/>
    <w:rsid w:val="00C52CCA"/>
    <w:rsid w:val="00C7363D"/>
    <w:rsid w:val="00C85EF8"/>
    <w:rsid w:val="00CB67EB"/>
    <w:rsid w:val="00CC7F52"/>
    <w:rsid w:val="00CD69C3"/>
    <w:rsid w:val="00D212A2"/>
    <w:rsid w:val="00D77C9C"/>
    <w:rsid w:val="00D80860"/>
    <w:rsid w:val="00DC39A2"/>
    <w:rsid w:val="00DD01FC"/>
    <w:rsid w:val="00DD077E"/>
    <w:rsid w:val="00E31518"/>
    <w:rsid w:val="00E74811"/>
    <w:rsid w:val="00E84416"/>
    <w:rsid w:val="00EA0B69"/>
    <w:rsid w:val="00EA0C31"/>
    <w:rsid w:val="00EC4B2A"/>
    <w:rsid w:val="00EF5702"/>
    <w:rsid w:val="00F0488A"/>
    <w:rsid w:val="00F200B1"/>
    <w:rsid w:val="00F90BBA"/>
    <w:rsid w:val="00FA05FA"/>
    <w:rsid w:val="00FD00E4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B58A2-EA73-4D97-83C9-66FF5CF8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51D1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51D11"/>
    <w:rPr>
      <w:color w:val="0000FF"/>
      <w:u w:val="single"/>
    </w:rPr>
  </w:style>
  <w:style w:type="paragraph" w:customStyle="1" w:styleId="consplustitle">
    <w:name w:val="consplustitle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E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D212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39"/>
    <w:rsid w:val="00D212A2"/>
    <w:pPr>
      <w:spacing w:after="0" w:line="240" w:lineRule="auto"/>
      <w:jc w:val="both"/>
    </w:pPr>
    <w:rPr>
      <w:rFonts w:ascii="Times New Roman" w:eastAsiaTheme="minorHAnsi" w:hAnsi="Times New Roman" w:cs="Times New Roman"/>
      <w:kern w:val="2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FD00E4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D00E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w-600">
    <w:name w:val="fw-600"/>
    <w:basedOn w:val="a0"/>
    <w:rsid w:val="006D3881"/>
  </w:style>
  <w:style w:type="character" w:customStyle="1" w:styleId="opensans">
    <w:name w:val="opensans"/>
    <w:basedOn w:val="a0"/>
    <w:rsid w:val="006D3881"/>
  </w:style>
  <w:style w:type="paragraph" w:customStyle="1" w:styleId="ConsPlusNormal1">
    <w:name w:val="ConsPlusNormal"/>
    <w:rsid w:val="00A555E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0">
    <w:name w:val="ConsPlusTitle"/>
    <w:rsid w:val="005D5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4CD4B52FA35D5C1EB895C8E87082CAF4825AF7B86F74B402CC12D05C678FFFFA6D6C655EC9DA0B7t2Y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15D5-E83B-4F47-8B09-54644132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</dc:creator>
  <cp:lastModifiedBy>User</cp:lastModifiedBy>
  <cp:revision>2</cp:revision>
  <cp:lastPrinted>2025-05-19T07:55:00Z</cp:lastPrinted>
  <dcterms:created xsi:type="dcterms:W3CDTF">2025-06-04T07:51:00Z</dcterms:created>
  <dcterms:modified xsi:type="dcterms:W3CDTF">2025-06-04T07:51:00Z</dcterms:modified>
</cp:coreProperties>
</file>