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B4560" w14:textId="37AB3C99" w:rsidR="00BA618D" w:rsidRPr="008C287F" w:rsidRDefault="00104499" w:rsidP="008C287F">
      <w:pPr>
        <w:pStyle w:val="af2"/>
        <w:spacing w:line="240" w:lineRule="auto"/>
        <w:ind w:firstLine="0"/>
        <w:jc w:val="center"/>
        <w:rPr>
          <w:sz w:val="24"/>
          <w:szCs w:val="24"/>
        </w:rPr>
      </w:pPr>
      <w:bookmarkStart w:id="0" w:name="_Toc525549721"/>
      <w:r>
        <w:rPr>
          <w:sz w:val="24"/>
          <w:szCs w:val="24"/>
        </w:rPr>
        <w:t xml:space="preserve"> </w:t>
      </w:r>
      <w:r w:rsidR="00BA618D" w:rsidRPr="00F6671C">
        <w:rPr>
          <w:rFonts w:eastAsia="Arial"/>
          <w:noProof/>
          <w:szCs w:val="28"/>
        </w:rPr>
        <w:drawing>
          <wp:inline distT="0" distB="0" distL="0" distR="0" wp14:anchorId="2EFC142A" wp14:editId="179E5EE9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C00E" w14:textId="77777777" w:rsidR="006C35E5" w:rsidRDefault="006C35E5" w:rsidP="00145808">
      <w:pPr>
        <w:pStyle w:val="af2"/>
        <w:rPr>
          <w:iCs/>
          <w:caps/>
          <w:szCs w:val="28"/>
        </w:rPr>
      </w:pPr>
    </w:p>
    <w:p w14:paraId="42B46292" w14:textId="6D7D9AF8" w:rsidR="00117BFC" w:rsidRDefault="002C525B" w:rsidP="006C35E5">
      <w:pPr>
        <w:spacing w:line="240" w:lineRule="auto"/>
        <w:ind w:firstLine="0"/>
        <w:jc w:val="center"/>
        <w:rPr>
          <w:b/>
          <w:iCs/>
          <w:caps/>
          <w:szCs w:val="28"/>
        </w:rPr>
      </w:pPr>
      <w:r w:rsidRPr="00145808">
        <w:rPr>
          <w:b/>
          <w:iCs/>
          <w:caps/>
          <w:szCs w:val="28"/>
        </w:rPr>
        <w:t>приазовск</w:t>
      </w:r>
      <w:r w:rsidR="00BA618D" w:rsidRPr="00145808">
        <w:rPr>
          <w:b/>
          <w:iCs/>
          <w:caps/>
          <w:szCs w:val="28"/>
        </w:rPr>
        <w:t>ИЙ</w:t>
      </w:r>
      <w:r w:rsidRPr="00145808">
        <w:rPr>
          <w:b/>
          <w:iCs/>
          <w:caps/>
          <w:szCs w:val="28"/>
        </w:rPr>
        <w:t xml:space="preserve"> окружно</w:t>
      </w:r>
      <w:r w:rsidR="00BA618D" w:rsidRPr="00145808">
        <w:rPr>
          <w:b/>
          <w:iCs/>
          <w:caps/>
          <w:szCs w:val="28"/>
        </w:rPr>
        <w:t>Й</w:t>
      </w:r>
      <w:r w:rsidRPr="00145808">
        <w:rPr>
          <w:b/>
          <w:iCs/>
          <w:caps/>
          <w:szCs w:val="28"/>
        </w:rPr>
        <w:t xml:space="preserve"> </w:t>
      </w:r>
      <w:r w:rsidR="005A75C5">
        <w:rPr>
          <w:b/>
          <w:iCs/>
          <w:caps/>
          <w:szCs w:val="28"/>
        </w:rPr>
        <w:t>Совет депутатов</w:t>
      </w:r>
    </w:p>
    <w:p w14:paraId="74FC5EE1" w14:textId="77777777" w:rsidR="005A75C5" w:rsidRDefault="005A75C5" w:rsidP="005A75C5">
      <w:pPr>
        <w:spacing w:line="240" w:lineRule="auto"/>
        <w:rPr>
          <w:b/>
          <w:iCs/>
          <w:caps/>
          <w:szCs w:val="28"/>
        </w:rPr>
      </w:pPr>
    </w:p>
    <w:p w14:paraId="36FF0263" w14:textId="36AB79EC" w:rsidR="005A75C5" w:rsidRPr="005A75C5" w:rsidRDefault="005A75C5" w:rsidP="005A75C5">
      <w:pPr>
        <w:spacing w:line="240" w:lineRule="auto"/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 xml:space="preserve">заседание № </w:t>
      </w:r>
      <w:r w:rsidR="00A169BC">
        <w:rPr>
          <w:b/>
          <w:iCs/>
          <w:caps/>
          <w:szCs w:val="28"/>
        </w:rPr>
        <w:t xml:space="preserve">22 </w:t>
      </w:r>
      <w:r>
        <w:rPr>
          <w:b/>
          <w:iCs/>
          <w:caps/>
          <w:szCs w:val="28"/>
        </w:rPr>
        <w:t>первого созыва</w:t>
      </w:r>
    </w:p>
    <w:p w14:paraId="1D3662F8" w14:textId="77777777" w:rsidR="00117BFC" w:rsidRPr="00B03133" w:rsidRDefault="00117BFC" w:rsidP="005A75C5">
      <w:pPr>
        <w:spacing w:line="240" w:lineRule="auto"/>
        <w:jc w:val="center"/>
        <w:rPr>
          <w:b/>
          <w:bCs/>
          <w:szCs w:val="28"/>
        </w:rPr>
      </w:pPr>
    </w:p>
    <w:p w14:paraId="4A7F7519" w14:textId="5AAF239D" w:rsidR="00117BFC" w:rsidRDefault="002C525B" w:rsidP="00961318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№ </w:t>
      </w:r>
      <w:r w:rsidR="00F235CF">
        <w:rPr>
          <w:b/>
          <w:bCs/>
          <w:szCs w:val="28"/>
        </w:rPr>
        <w:t>82</w:t>
      </w:r>
    </w:p>
    <w:p w14:paraId="7D218140" w14:textId="77777777" w:rsidR="005A75C5" w:rsidRDefault="005A75C5" w:rsidP="00C03AAA">
      <w:pPr>
        <w:spacing w:line="240" w:lineRule="auto"/>
        <w:jc w:val="center"/>
        <w:rPr>
          <w:b/>
          <w:bCs/>
          <w:szCs w:val="28"/>
        </w:rPr>
      </w:pPr>
    </w:p>
    <w:p w14:paraId="09687E59" w14:textId="77777777" w:rsidR="005A75C5" w:rsidRDefault="005A75C5" w:rsidP="00C03AAA">
      <w:pPr>
        <w:spacing w:line="240" w:lineRule="auto"/>
        <w:jc w:val="center"/>
        <w:rPr>
          <w:b/>
          <w:bCs/>
          <w:szCs w:val="28"/>
        </w:rPr>
      </w:pPr>
    </w:p>
    <w:p w14:paraId="16BC11FB" w14:textId="07942DD6" w:rsidR="00117BFC" w:rsidRPr="00B03133" w:rsidRDefault="005A75C5" w:rsidP="005A75C5">
      <w:pPr>
        <w:spacing w:line="240" w:lineRule="auto"/>
        <w:ind w:firstLine="0"/>
        <w:rPr>
          <w:bCs/>
          <w:szCs w:val="28"/>
        </w:rPr>
      </w:pPr>
      <w:r>
        <w:rPr>
          <w:b/>
          <w:bCs/>
          <w:szCs w:val="28"/>
        </w:rPr>
        <w:t xml:space="preserve"> </w:t>
      </w:r>
      <w:r w:rsidR="00F00A1F">
        <w:rPr>
          <w:bCs/>
          <w:szCs w:val="28"/>
        </w:rPr>
        <w:t>«</w:t>
      </w:r>
      <w:r w:rsidR="00F235CF">
        <w:rPr>
          <w:bCs/>
          <w:szCs w:val="28"/>
        </w:rPr>
        <w:t>11</w:t>
      </w:r>
      <w:r w:rsidR="00F00A1F">
        <w:rPr>
          <w:bCs/>
          <w:szCs w:val="28"/>
        </w:rPr>
        <w:t xml:space="preserve">» </w:t>
      </w:r>
      <w:r w:rsidR="00F235CF">
        <w:rPr>
          <w:bCs/>
          <w:szCs w:val="28"/>
        </w:rPr>
        <w:t xml:space="preserve">декабря </w:t>
      </w:r>
      <w:r w:rsidR="00117BFC" w:rsidRPr="00B03133">
        <w:rPr>
          <w:bCs/>
          <w:szCs w:val="28"/>
        </w:rPr>
        <w:t>202</w:t>
      </w:r>
      <w:r w:rsidR="005D0323">
        <w:rPr>
          <w:bCs/>
          <w:szCs w:val="28"/>
        </w:rPr>
        <w:t>4</w:t>
      </w:r>
      <w:r w:rsidR="00117BFC" w:rsidRPr="00B03133">
        <w:rPr>
          <w:bCs/>
          <w:szCs w:val="28"/>
        </w:rPr>
        <w:t xml:space="preserve"> года                                          </w:t>
      </w:r>
      <w:r>
        <w:rPr>
          <w:bCs/>
          <w:szCs w:val="28"/>
        </w:rPr>
        <w:t xml:space="preserve">         </w:t>
      </w:r>
      <w:r w:rsidR="008C287F">
        <w:rPr>
          <w:bCs/>
          <w:szCs w:val="28"/>
        </w:rPr>
        <w:t xml:space="preserve">  </w:t>
      </w:r>
      <w:r>
        <w:rPr>
          <w:bCs/>
          <w:szCs w:val="28"/>
        </w:rPr>
        <w:t xml:space="preserve">  </w:t>
      </w:r>
      <w:r w:rsidR="00117BFC" w:rsidRPr="00B03133">
        <w:rPr>
          <w:bCs/>
          <w:szCs w:val="28"/>
        </w:rPr>
        <w:t xml:space="preserve"> </w:t>
      </w:r>
      <w:proofErr w:type="spellStart"/>
      <w:r w:rsidR="00D167F4">
        <w:rPr>
          <w:bCs/>
          <w:szCs w:val="28"/>
        </w:rPr>
        <w:t>пгт</w:t>
      </w:r>
      <w:proofErr w:type="spellEnd"/>
      <w:r w:rsidR="00D167F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D167F4">
        <w:rPr>
          <w:bCs/>
          <w:szCs w:val="28"/>
        </w:rPr>
        <w:t>Приазовское</w:t>
      </w:r>
    </w:p>
    <w:bookmarkEnd w:id="0"/>
    <w:p w14:paraId="77613085" w14:textId="364A2974" w:rsidR="006C35E5" w:rsidRDefault="006C35E5" w:rsidP="008C287F">
      <w:pPr>
        <w:spacing w:line="240" w:lineRule="auto"/>
        <w:ind w:firstLine="0"/>
        <w:jc w:val="left"/>
      </w:pPr>
    </w:p>
    <w:p w14:paraId="0E3A889E" w14:textId="3B5B387C" w:rsidR="00CB7431" w:rsidRDefault="00CB7431" w:rsidP="00F235CF">
      <w:pPr>
        <w:spacing w:line="240" w:lineRule="auto"/>
        <w:ind w:firstLine="0"/>
        <w:jc w:val="left"/>
        <w:rPr>
          <w:b/>
        </w:rPr>
      </w:pPr>
      <w:r w:rsidRPr="00C303BC">
        <w:rPr>
          <w:b/>
        </w:rPr>
        <w:t>Об утверждении Положения</w:t>
      </w:r>
      <w:r>
        <w:rPr>
          <w:b/>
        </w:rPr>
        <w:t xml:space="preserve"> о</w:t>
      </w:r>
      <w:r w:rsidRPr="00C303BC">
        <w:rPr>
          <w:b/>
        </w:rPr>
        <w:t xml:space="preserve"> премировании лиц, замещающих муниципальные должности и должности муниципальной службы в органах местного самоуправления </w:t>
      </w:r>
      <w:r>
        <w:rPr>
          <w:b/>
        </w:rPr>
        <w:t>Приазовского</w:t>
      </w:r>
      <w:r w:rsidRPr="00C303BC">
        <w:rPr>
          <w:b/>
        </w:rPr>
        <w:t xml:space="preserve"> муниципального округа Запорожской области</w:t>
      </w:r>
    </w:p>
    <w:p w14:paraId="63A40C88" w14:textId="77777777" w:rsidR="008C287F" w:rsidRDefault="008C287F" w:rsidP="008C287F">
      <w:pPr>
        <w:spacing w:line="240" w:lineRule="auto"/>
        <w:ind w:firstLine="0"/>
        <w:jc w:val="left"/>
        <w:rPr>
          <w:b/>
        </w:rPr>
      </w:pPr>
    </w:p>
    <w:p w14:paraId="47FFFB0C" w14:textId="14644394" w:rsidR="002271D0" w:rsidRDefault="001B6EAA" w:rsidP="002E7D22">
      <w:pPr>
        <w:spacing w:line="240" w:lineRule="auto"/>
        <w:ind w:firstLine="0"/>
      </w:pPr>
      <w:r>
        <w:t xml:space="preserve">         </w:t>
      </w:r>
      <w:r w:rsidR="00CB7431" w:rsidRPr="00397099">
        <w:t>В соответствии с Бюджетным кодексом Российской Федерации, Трудовым кодексом   Российской Федерации, Федеральными законами от 06.10.2003 №</w:t>
      </w:r>
      <w:r w:rsidR="00CB7431">
        <w:t xml:space="preserve"> </w:t>
      </w:r>
      <w:r w:rsidR="00CB7431" w:rsidRPr="00397099">
        <w:t xml:space="preserve">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 Федеральным конституционным законом от 04.10.2022 № 7-ФКЗ  "О принятии в Российскую Федерацию Запорожской области и образовании в составе Российской Федерации нового субъекта - Запорожской области",  Законом Запорожской области от 08.08.2024 № 44 «О муниципальной службе в Запорожской области», Законом Запорожской области от 01.10.2024 № 56 «О гарантиях осуществления полномочий лиц, замещающих муниципальные должности в Запорожской области», в целях стимулирования успешного и добросовестного исполнения должностных обязанностей лицами, замещающими муниципальные должности и муниципальными служащими органов местного самоуправления </w:t>
      </w:r>
      <w:r w:rsidR="001F0CB2">
        <w:t>Приазовского</w:t>
      </w:r>
      <w:r w:rsidR="00CB7431" w:rsidRPr="00397099">
        <w:t xml:space="preserve"> муниципального округа Запорожской области</w:t>
      </w:r>
      <w:r w:rsidR="0050036E">
        <w:t xml:space="preserve">, Уставом муниципального образования «Приазовский муниципальный округ Запорожской области», </w:t>
      </w:r>
      <w:r w:rsidR="002271D0">
        <w:t xml:space="preserve"> Приазовский окружной Совет депутатов</w:t>
      </w:r>
    </w:p>
    <w:p w14:paraId="64925FFE" w14:textId="77777777" w:rsidR="002271D0" w:rsidRDefault="002271D0" w:rsidP="002E7D22">
      <w:pPr>
        <w:spacing w:line="240" w:lineRule="auto"/>
        <w:ind w:firstLine="0"/>
      </w:pPr>
    </w:p>
    <w:p w14:paraId="750AEFCE" w14:textId="77777777" w:rsidR="002271D0" w:rsidRDefault="002271D0" w:rsidP="002E7D22">
      <w:pPr>
        <w:spacing w:line="240" w:lineRule="auto"/>
        <w:ind w:firstLine="0"/>
        <w:rPr>
          <w:b/>
        </w:rPr>
      </w:pPr>
      <w:r>
        <w:rPr>
          <w:b/>
        </w:rPr>
        <w:t>РЕШИЛ:</w:t>
      </w:r>
    </w:p>
    <w:p w14:paraId="57E980E3" w14:textId="77777777" w:rsidR="008868FF" w:rsidRDefault="008868FF" w:rsidP="002E7D22">
      <w:pPr>
        <w:spacing w:line="240" w:lineRule="auto"/>
        <w:ind w:firstLine="0"/>
        <w:rPr>
          <w:b/>
        </w:rPr>
      </w:pPr>
    </w:p>
    <w:p w14:paraId="25F5FCF5" w14:textId="47182B1F" w:rsidR="006C35E5" w:rsidRDefault="000C1D83" w:rsidP="002E7D22">
      <w:pPr>
        <w:pStyle w:val="afd"/>
        <w:numPr>
          <w:ilvl w:val="0"/>
          <w:numId w:val="18"/>
        </w:numPr>
        <w:spacing w:line="240" w:lineRule="auto"/>
      </w:pPr>
      <w:r>
        <w:t xml:space="preserve">Утвердить Положение </w:t>
      </w:r>
      <w:r w:rsidR="00510415">
        <w:t>о премировании лиц, замещающих муниципальные должности</w:t>
      </w:r>
      <w:r>
        <w:t xml:space="preserve"> </w:t>
      </w:r>
      <w:r w:rsidR="00510415">
        <w:t xml:space="preserve">и должности </w:t>
      </w:r>
      <w:r>
        <w:t>муниципальн</w:t>
      </w:r>
      <w:r w:rsidR="00510415">
        <w:t xml:space="preserve">ой </w:t>
      </w:r>
      <w:r>
        <w:t>служ</w:t>
      </w:r>
      <w:r w:rsidR="00510415">
        <w:t>бы</w:t>
      </w:r>
      <w:r>
        <w:t xml:space="preserve"> в </w:t>
      </w:r>
      <w:r w:rsidR="00510415">
        <w:lastRenderedPageBreak/>
        <w:t xml:space="preserve">органах местного самоуправления </w:t>
      </w:r>
      <w:r>
        <w:t>Приазовско</w:t>
      </w:r>
      <w:r w:rsidR="00510415">
        <w:t>го</w:t>
      </w:r>
      <w:r>
        <w:t xml:space="preserve"> муниципально</w:t>
      </w:r>
      <w:r w:rsidR="00510415">
        <w:t>го</w:t>
      </w:r>
      <w:r>
        <w:t xml:space="preserve"> округ</w:t>
      </w:r>
      <w:r w:rsidR="00510415">
        <w:t>а</w:t>
      </w:r>
      <w:r>
        <w:t xml:space="preserve"> Запорожской области (прилагается)</w:t>
      </w:r>
      <w:r w:rsidR="00763191">
        <w:t>.</w:t>
      </w:r>
    </w:p>
    <w:p w14:paraId="62FEA747" w14:textId="053B0E4B" w:rsidR="00140466" w:rsidRDefault="00763359" w:rsidP="002E7D22">
      <w:pPr>
        <w:pStyle w:val="afd"/>
        <w:numPr>
          <w:ilvl w:val="0"/>
          <w:numId w:val="18"/>
        </w:numPr>
        <w:spacing w:line="240" w:lineRule="auto"/>
      </w:pPr>
      <w:r>
        <w:t>Опубликовать данное решени</w:t>
      </w:r>
      <w:r w:rsidR="000C1D83">
        <w:t>е в сетевом издании «</w:t>
      </w:r>
      <w:proofErr w:type="spellStart"/>
      <w:proofErr w:type="gramStart"/>
      <w:r w:rsidR="000C1D83">
        <w:t>За!Информ</w:t>
      </w:r>
      <w:proofErr w:type="spellEnd"/>
      <w:proofErr w:type="gramEnd"/>
      <w:r w:rsidR="000C1D83">
        <w:t>»</w:t>
      </w:r>
      <w:r>
        <w:t xml:space="preserve"> </w:t>
      </w:r>
      <w:r w:rsidR="00140466">
        <w:t>и на официальном сайте При</w:t>
      </w:r>
      <w:r w:rsidR="00577ACA">
        <w:t xml:space="preserve">азовского муниципального округа </w:t>
      </w:r>
      <w:proofErr w:type="spellStart"/>
      <w:r w:rsidR="00577ACA">
        <w:rPr>
          <w:lang w:val="en-US"/>
        </w:rPr>
        <w:t>prizmo</w:t>
      </w:r>
      <w:proofErr w:type="spellEnd"/>
      <w:r w:rsidR="00577ACA">
        <w:t>.</w:t>
      </w:r>
      <w:proofErr w:type="spellStart"/>
      <w:r w:rsidR="00812B0B">
        <w:rPr>
          <w:lang w:val="en-US"/>
        </w:rPr>
        <w:t>g</w:t>
      </w:r>
      <w:r w:rsidR="00577ACA">
        <w:rPr>
          <w:lang w:val="en-US"/>
        </w:rPr>
        <w:t>osuslugi</w:t>
      </w:r>
      <w:proofErr w:type="spellEnd"/>
      <w:r w:rsidR="00577ACA">
        <w:t>.</w:t>
      </w:r>
      <w:proofErr w:type="spellStart"/>
      <w:r w:rsidR="00577ACA">
        <w:rPr>
          <w:lang w:val="en-US"/>
        </w:rPr>
        <w:t>ru</w:t>
      </w:r>
      <w:proofErr w:type="spellEnd"/>
      <w:r w:rsidR="00763191">
        <w:t>.</w:t>
      </w:r>
    </w:p>
    <w:p w14:paraId="13C52ADF" w14:textId="166FBE70" w:rsidR="005E2C63" w:rsidRDefault="005E2C63" w:rsidP="002E7D22">
      <w:pPr>
        <w:pStyle w:val="afd"/>
        <w:numPr>
          <w:ilvl w:val="0"/>
          <w:numId w:val="18"/>
        </w:numPr>
        <w:spacing w:line="240" w:lineRule="auto"/>
      </w:pPr>
      <w:r>
        <w:t>Настоящее решение вступает в силу с</w:t>
      </w:r>
      <w:r w:rsidR="008868FF">
        <w:t>о дня его подписания</w:t>
      </w:r>
      <w:r>
        <w:t>.</w:t>
      </w:r>
    </w:p>
    <w:p w14:paraId="68F61247" w14:textId="77777777" w:rsidR="006C35E5" w:rsidRDefault="006C35E5" w:rsidP="002E7D22">
      <w:pPr>
        <w:spacing w:line="240" w:lineRule="auto"/>
        <w:ind w:firstLine="0"/>
      </w:pPr>
    </w:p>
    <w:p w14:paraId="43280E60" w14:textId="77777777" w:rsidR="006C35E5" w:rsidRDefault="006C35E5" w:rsidP="002E7D22">
      <w:pPr>
        <w:spacing w:line="240" w:lineRule="auto"/>
        <w:ind w:firstLine="0"/>
      </w:pPr>
    </w:p>
    <w:p w14:paraId="18B704EA" w14:textId="77777777" w:rsidR="006C35E5" w:rsidRDefault="006C35E5" w:rsidP="002E7D22">
      <w:pPr>
        <w:spacing w:line="240" w:lineRule="auto"/>
        <w:ind w:firstLine="0"/>
      </w:pPr>
    </w:p>
    <w:p w14:paraId="3B6A506D" w14:textId="3AE2E3C7" w:rsidR="006C35E5" w:rsidRDefault="006C35E5" w:rsidP="002E7D22">
      <w:pPr>
        <w:spacing w:line="240" w:lineRule="auto"/>
        <w:ind w:firstLine="0"/>
      </w:pPr>
      <w:r>
        <w:t>Председатель Приазовского</w:t>
      </w:r>
    </w:p>
    <w:p w14:paraId="26EBB09B" w14:textId="34F0A429" w:rsidR="006C35E5" w:rsidRDefault="006C35E5" w:rsidP="002E7D22">
      <w:pPr>
        <w:spacing w:line="240" w:lineRule="auto"/>
        <w:ind w:firstLine="0"/>
      </w:pPr>
      <w:r>
        <w:t xml:space="preserve">окружного Совета депутатов                               </w:t>
      </w:r>
      <w:r w:rsidR="004A7CC4">
        <w:t xml:space="preserve">                 А.А. </w:t>
      </w:r>
      <w:proofErr w:type="spellStart"/>
      <w:r w:rsidR="004A7CC4">
        <w:t>Яремович</w:t>
      </w:r>
      <w:proofErr w:type="spellEnd"/>
    </w:p>
    <w:p w14:paraId="7776A470" w14:textId="77777777" w:rsidR="006C35E5" w:rsidRDefault="006C35E5" w:rsidP="002E7D22">
      <w:pPr>
        <w:spacing w:line="240" w:lineRule="auto"/>
        <w:ind w:firstLine="0"/>
      </w:pPr>
    </w:p>
    <w:p w14:paraId="1158187C" w14:textId="1DD4FFBE" w:rsidR="006C35E5" w:rsidRDefault="006C35E5" w:rsidP="002E7D22">
      <w:pPr>
        <w:spacing w:line="240" w:lineRule="auto"/>
        <w:ind w:firstLine="0"/>
      </w:pPr>
      <w:r>
        <w:t>Глава Приазовского</w:t>
      </w:r>
    </w:p>
    <w:p w14:paraId="45D4D1C0" w14:textId="77777777" w:rsidR="000C1D83" w:rsidRDefault="006C35E5" w:rsidP="002E7D22">
      <w:pPr>
        <w:spacing w:line="240" w:lineRule="auto"/>
        <w:ind w:firstLine="0"/>
      </w:pPr>
      <w:r>
        <w:t xml:space="preserve">муниципального округа                                       </w:t>
      </w:r>
      <w:r w:rsidR="004A7CC4">
        <w:t xml:space="preserve">                 А.С. </w:t>
      </w:r>
      <w:proofErr w:type="spellStart"/>
      <w:r w:rsidR="004A7CC4">
        <w:t>Диковченко</w:t>
      </w:r>
      <w:proofErr w:type="spellEnd"/>
      <w:r>
        <w:t xml:space="preserve">       </w:t>
      </w:r>
    </w:p>
    <w:p w14:paraId="24D14D21" w14:textId="77777777" w:rsidR="00CB7431" w:rsidRDefault="00CB7431" w:rsidP="00422D2A">
      <w:pPr>
        <w:spacing w:line="240" w:lineRule="auto"/>
        <w:ind w:left="5812" w:firstLine="0"/>
      </w:pPr>
    </w:p>
    <w:p w14:paraId="0C88B71E" w14:textId="77777777" w:rsidR="00CB7431" w:rsidRDefault="00CB7431" w:rsidP="00422D2A">
      <w:pPr>
        <w:spacing w:line="240" w:lineRule="auto"/>
        <w:ind w:left="5812" w:firstLine="0"/>
      </w:pPr>
    </w:p>
    <w:p w14:paraId="73E5C25A" w14:textId="77777777" w:rsidR="00CB7431" w:rsidRDefault="00CB7431" w:rsidP="00422D2A">
      <w:pPr>
        <w:spacing w:line="240" w:lineRule="auto"/>
        <w:ind w:left="5812" w:firstLine="0"/>
      </w:pPr>
    </w:p>
    <w:p w14:paraId="505DE956" w14:textId="77777777" w:rsidR="00CB7431" w:rsidRDefault="00CB7431" w:rsidP="00422D2A">
      <w:pPr>
        <w:spacing w:line="240" w:lineRule="auto"/>
        <w:ind w:left="5812" w:firstLine="0"/>
      </w:pPr>
    </w:p>
    <w:p w14:paraId="3DCD5EC9" w14:textId="77777777" w:rsidR="00CB7431" w:rsidRDefault="00CB7431" w:rsidP="00422D2A">
      <w:pPr>
        <w:spacing w:line="240" w:lineRule="auto"/>
        <w:ind w:left="5812" w:firstLine="0"/>
      </w:pPr>
    </w:p>
    <w:p w14:paraId="0ABA16FF" w14:textId="77777777" w:rsidR="00CB7431" w:rsidRDefault="00CB7431" w:rsidP="00422D2A">
      <w:pPr>
        <w:spacing w:line="240" w:lineRule="auto"/>
        <w:ind w:left="5812" w:firstLine="0"/>
      </w:pPr>
    </w:p>
    <w:p w14:paraId="2010DD2D" w14:textId="77777777" w:rsidR="00CB7431" w:rsidRDefault="00CB7431" w:rsidP="00422D2A">
      <w:pPr>
        <w:spacing w:line="240" w:lineRule="auto"/>
        <w:ind w:left="5812" w:firstLine="0"/>
      </w:pPr>
    </w:p>
    <w:p w14:paraId="4201C517" w14:textId="77777777" w:rsidR="00CB7431" w:rsidRDefault="00CB7431" w:rsidP="00422D2A">
      <w:pPr>
        <w:spacing w:line="240" w:lineRule="auto"/>
        <w:ind w:left="5812" w:firstLine="0"/>
      </w:pPr>
    </w:p>
    <w:p w14:paraId="58F2D09B" w14:textId="77777777" w:rsidR="00CB7431" w:rsidRDefault="00CB7431" w:rsidP="00422D2A">
      <w:pPr>
        <w:spacing w:line="240" w:lineRule="auto"/>
        <w:ind w:left="5812" w:firstLine="0"/>
      </w:pPr>
    </w:p>
    <w:p w14:paraId="7639AE8F" w14:textId="77777777" w:rsidR="00CB7431" w:rsidRDefault="00CB7431" w:rsidP="00422D2A">
      <w:pPr>
        <w:spacing w:line="240" w:lineRule="auto"/>
        <w:ind w:left="5812" w:firstLine="0"/>
      </w:pPr>
    </w:p>
    <w:p w14:paraId="1DEAA581" w14:textId="77777777" w:rsidR="00CB7431" w:rsidRDefault="00CB7431" w:rsidP="00422D2A">
      <w:pPr>
        <w:spacing w:line="240" w:lineRule="auto"/>
        <w:ind w:left="5812" w:firstLine="0"/>
      </w:pPr>
    </w:p>
    <w:p w14:paraId="4DDBFB96" w14:textId="77777777" w:rsidR="00CB7431" w:rsidRDefault="00CB7431" w:rsidP="00422D2A">
      <w:pPr>
        <w:spacing w:line="240" w:lineRule="auto"/>
        <w:ind w:left="5812" w:firstLine="0"/>
      </w:pPr>
    </w:p>
    <w:p w14:paraId="0B4F8C67" w14:textId="77777777" w:rsidR="00CB7431" w:rsidRDefault="00CB7431" w:rsidP="00422D2A">
      <w:pPr>
        <w:spacing w:line="240" w:lineRule="auto"/>
        <w:ind w:left="5812" w:firstLine="0"/>
      </w:pPr>
    </w:p>
    <w:p w14:paraId="05C9F5E8" w14:textId="77777777" w:rsidR="00CB7431" w:rsidRDefault="00CB7431" w:rsidP="00422D2A">
      <w:pPr>
        <w:spacing w:line="240" w:lineRule="auto"/>
        <w:ind w:left="5812" w:firstLine="0"/>
      </w:pPr>
    </w:p>
    <w:p w14:paraId="2FEB7862" w14:textId="77777777" w:rsidR="00CB7431" w:rsidRDefault="00CB7431" w:rsidP="00422D2A">
      <w:pPr>
        <w:spacing w:line="240" w:lineRule="auto"/>
        <w:ind w:left="5812" w:firstLine="0"/>
      </w:pPr>
    </w:p>
    <w:p w14:paraId="77761CCB" w14:textId="77777777" w:rsidR="00CB7431" w:rsidRDefault="00CB7431" w:rsidP="00422D2A">
      <w:pPr>
        <w:spacing w:line="240" w:lineRule="auto"/>
        <w:ind w:left="5812" w:firstLine="0"/>
      </w:pPr>
    </w:p>
    <w:p w14:paraId="093B85BF" w14:textId="77777777" w:rsidR="00CB7431" w:rsidRDefault="00CB7431" w:rsidP="00422D2A">
      <w:pPr>
        <w:spacing w:line="240" w:lineRule="auto"/>
        <w:ind w:left="5812" w:firstLine="0"/>
      </w:pPr>
    </w:p>
    <w:p w14:paraId="4B869660" w14:textId="77777777" w:rsidR="00CB7431" w:rsidRDefault="00CB7431" w:rsidP="00422D2A">
      <w:pPr>
        <w:spacing w:line="240" w:lineRule="auto"/>
        <w:ind w:left="5812" w:firstLine="0"/>
      </w:pPr>
    </w:p>
    <w:p w14:paraId="0543BE3D" w14:textId="77777777" w:rsidR="00CB7431" w:rsidRDefault="00CB7431" w:rsidP="00422D2A">
      <w:pPr>
        <w:spacing w:line="240" w:lineRule="auto"/>
        <w:ind w:left="5812" w:firstLine="0"/>
      </w:pPr>
    </w:p>
    <w:p w14:paraId="12E5EA14" w14:textId="77777777" w:rsidR="00CB7431" w:rsidRDefault="00CB7431" w:rsidP="00422D2A">
      <w:pPr>
        <w:spacing w:line="240" w:lineRule="auto"/>
        <w:ind w:left="5812" w:firstLine="0"/>
      </w:pPr>
    </w:p>
    <w:p w14:paraId="1951B26C" w14:textId="77777777" w:rsidR="00CB7431" w:rsidRDefault="00CB7431" w:rsidP="00422D2A">
      <w:pPr>
        <w:spacing w:line="240" w:lineRule="auto"/>
        <w:ind w:left="5812" w:firstLine="0"/>
      </w:pPr>
    </w:p>
    <w:p w14:paraId="6E3692B4" w14:textId="77777777" w:rsidR="00CB7431" w:rsidRDefault="00CB7431" w:rsidP="00422D2A">
      <w:pPr>
        <w:spacing w:line="240" w:lineRule="auto"/>
        <w:ind w:left="5812" w:firstLine="0"/>
      </w:pPr>
    </w:p>
    <w:p w14:paraId="3EA6E972" w14:textId="77777777" w:rsidR="00CB7431" w:rsidRDefault="00CB7431" w:rsidP="00422D2A">
      <w:pPr>
        <w:spacing w:line="240" w:lineRule="auto"/>
        <w:ind w:left="5812" w:firstLine="0"/>
      </w:pPr>
    </w:p>
    <w:p w14:paraId="24567D2D" w14:textId="77777777" w:rsidR="00CB7431" w:rsidRDefault="00CB7431" w:rsidP="00422D2A">
      <w:pPr>
        <w:spacing w:line="240" w:lineRule="auto"/>
        <w:ind w:left="5812" w:firstLine="0"/>
      </w:pPr>
    </w:p>
    <w:p w14:paraId="250CFB1F" w14:textId="77777777" w:rsidR="00CB7431" w:rsidRDefault="00CB7431" w:rsidP="00422D2A">
      <w:pPr>
        <w:spacing w:line="240" w:lineRule="auto"/>
        <w:ind w:left="5812" w:firstLine="0"/>
      </w:pPr>
    </w:p>
    <w:p w14:paraId="7E0A8A95" w14:textId="77777777" w:rsidR="00CB7431" w:rsidRDefault="00CB7431" w:rsidP="00422D2A">
      <w:pPr>
        <w:spacing w:line="240" w:lineRule="auto"/>
        <w:ind w:left="5812" w:firstLine="0"/>
      </w:pPr>
    </w:p>
    <w:p w14:paraId="75736A6A" w14:textId="77777777" w:rsidR="00CB7431" w:rsidRDefault="00CB7431" w:rsidP="00422D2A">
      <w:pPr>
        <w:spacing w:line="240" w:lineRule="auto"/>
        <w:ind w:left="5812" w:firstLine="0"/>
      </w:pPr>
    </w:p>
    <w:p w14:paraId="67C6611D" w14:textId="77777777" w:rsidR="00CB7431" w:rsidRDefault="00CB7431" w:rsidP="00422D2A">
      <w:pPr>
        <w:spacing w:line="240" w:lineRule="auto"/>
        <w:ind w:left="5812" w:firstLine="0"/>
      </w:pPr>
    </w:p>
    <w:p w14:paraId="40887212" w14:textId="77777777" w:rsidR="00CB7431" w:rsidRDefault="00CB7431" w:rsidP="00422D2A">
      <w:pPr>
        <w:spacing w:line="240" w:lineRule="auto"/>
        <w:ind w:left="5812" w:firstLine="0"/>
      </w:pPr>
    </w:p>
    <w:p w14:paraId="4D8D02E4" w14:textId="77777777" w:rsidR="00CB7431" w:rsidRDefault="00CB7431" w:rsidP="00422D2A">
      <w:pPr>
        <w:spacing w:line="240" w:lineRule="auto"/>
        <w:ind w:left="5812" w:firstLine="0"/>
      </w:pPr>
    </w:p>
    <w:p w14:paraId="35B4C350" w14:textId="77777777" w:rsidR="00CB7431" w:rsidRDefault="00CB7431" w:rsidP="00422D2A">
      <w:pPr>
        <w:spacing w:line="240" w:lineRule="auto"/>
        <w:ind w:left="5812" w:firstLine="0"/>
      </w:pPr>
    </w:p>
    <w:p w14:paraId="72B5AFC6" w14:textId="77777777" w:rsidR="00CB7431" w:rsidRDefault="00CB7431" w:rsidP="00422D2A">
      <w:pPr>
        <w:spacing w:line="240" w:lineRule="auto"/>
        <w:ind w:left="5812" w:firstLine="0"/>
      </w:pPr>
    </w:p>
    <w:p w14:paraId="3F25255B" w14:textId="77777777" w:rsidR="00CB7431" w:rsidRDefault="00CB7431" w:rsidP="00422D2A">
      <w:pPr>
        <w:spacing w:line="240" w:lineRule="auto"/>
        <w:ind w:left="5812" w:firstLine="0"/>
      </w:pPr>
    </w:p>
    <w:p w14:paraId="1BAB01C5" w14:textId="77777777" w:rsidR="000C1D83" w:rsidRDefault="000C1D83" w:rsidP="00422D2A">
      <w:pPr>
        <w:spacing w:line="240" w:lineRule="auto"/>
        <w:ind w:left="5812" w:firstLine="0"/>
      </w:pPr>
      <w:r>
        <w:t>Приложение</w:t>
      </w:r>
    </w:p>
    <w:p w14:paraId="5DC4926B" w14:textId="6D49DD28" w:rsidR="00422D2A" w:rsidRDefault="000C1D83" w:rsidP="00422D2A">
      <w:pPr>
        <w:spacing w:line="240" w:lineRule="auto"/>
        <w:ind w:left="5812" w:firstLine="0"/>
      </w:pPr>
      <w:r>
        <w:t>к решению Приазовского окружного Совета</w:t>
      </w:r>
      <w:r w:rsidR="006C35E5">
        <w:t xml:space="preserve"> </w:t>
      </w:r>
      <w:r w:rsidR="00422D2A">
        <w:t>депутатов</w:t>
      </w:r>
    </w:p>
    <w:p w14:paraId="247BBB5C" w14:textId="1EB114FD" w:rsidR="000C1D83" w:rsidRDefault="00F235CF" w:rsidP="00422D2A">
      <w:pPr>
        <w:spacing w:line="240" w:lineRule="auto"/>
        <w:ind w:left="5812" w:firstLine="0"/>
      </w:pPr>
      <w:r>
        <w:t>от 11 декабря 2024 № 82</w:t>
      </w:r>
      <w:r w:rsidR="006C35E5">
        <w:t xml:space="preserve"> </w:t>
      </w:r>
    </w:p>
    <w:p w14:paraId="71ACB378" w14:textId="77777777" w:rsidR="00510415" w:rsidRDefault="00510415" w:rsidP="00CF0F72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lang w:eastAsia="en-US"/>
        </w:rPr>
      </w:pPr>
    </w:p>
    <w:p w14:paraId="6EA84768" w14:textId="77777777" w:rsidR="00510415" w:rsidRDefault="00510415" w:rsidP="00CF0F72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</w:rPr>
      </w:pPr>
      <w:r>
        <w:rPr>
          <w:b/>
        </w:rPr>
        <w:t xml:space="preserve">ПОЛОЖЕНИЕ </w:t>
      </w:r>
    </w:p>
    <w:p w14:paraId="096DFC35" w14:textId="104C4135" w:rsidR="00510415" w:rsidRDefault="00510415" w:rsidP="00CF0F72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lang w:eastAsia="en-US"/>
        </w:rPr>
      </w:pPr>
      <w:r>
        <w:rPr>
          <w:b/>
        </w:rPr>
        <w:t>о премиро</w:t>
      </w:r>
      <w:r w:rsidRPr="00C303BC">
        <w:rPr>
          <w:b/>
        </w:rPr>
        <w:t xml:space="preserve">вании лиц, замещающих муниципальные должности и должности муниципальной службы в органах местного самоуправления </w:t>
      </w:r>
      <w:r>
        <w:rPr>
          <w:b/>
        </w:rPr>
        <w:t>Приазовского</w:t>
      </w:r>
      <w:r w:rsidRPr="00C303BC">
        <w:rPr>
          <w:b/>
        </w:rPr>
        <w:t xml:space="preserve"> муниципального округа Запорожской области</w:t>
      </w:r>
    </w:p>
    <w:p w14:paraId="5B71293C" w14:textId="77777777" w:rsidR="00510415" w:rsidRDefault="00510415" w:rsidP="00CF0F72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lang w:eastAsia="en-US"/>
        </w:rPr>
      </w:pPr>
    </w:p>
    <w:p w14:paraId="0929AF3D" w14:textId="4EAD5199" w:rsidR="00CF0F72" w:rsidRPr="0099428F" w:rsidRDefault="004444AF" w:rsidP="00CF0F72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1</w:t>
      </w:r>
      <w:r w:rsidR="00CF0F72" w:rsidRPr="0099428F">
        <w:rPr>
          <w:b/>
          <w:lang w:eastAsia="en-US"/>
        </w:rPr>
        <w:t>. Общие положения</w:t>
      </w:r>
    </w:p>
    <w:p w14:paraId="1F346432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540"/>
        <w:rPr>
          <w:lang w:eastAsia="en-US"/>
        </w:rPr>
      </w:pPr>
    </w:p>
    <w:p w14:paraId="6A202B21" w14:textId="3E4A273B" w:rsidR="004444AF" w:rsidRDefault="00CF0F72" w:rsidP="004444AF">
      <w:pPr>
        <w:pStyle w:val="afd"/>
        <w:numPr>
          <w:ilvl w:val="1"/>
          <w:numId w:val="21"/>
        </w:numPr>
        <w:autoSpaceDE w:val="0"/>
        <w:autoSpaceDN w:val="0"/>
        <w:adjustRightInd w:val="0"/>
        <w:spacing w:line="240" w:lineRule="auto"/>
        <w:ind w:left="0" w:firstLine="709"/>
        <w:rPr>
          <w:lang w:eastAsia="en-US"/>
        </w:rPr>
      </w:pPr>
      <w:r w:rsidRPr="0099428F">
        <w:rPr>
          <w:lang w:eastAsia="en-US"/>
        </w:rPr>
        <w:t xml:space="preserve">Настоящее положение распространяется на лиц, замещающих муниципальные должности и муниципальных служащих органов местного самоуправления </w:t>
      </w:r>
      <w:r w:rsidR="000B22A4">
        <w:t>Приазовского</w:t>
      </w:r>
      <w:r w:rsidRPr="0099428F">
        <w:t xml:space="preserve"> муниципального округа</w:t>
      </w:r>
      <w:r w:rsidRPr="0099428F">
        <w:rPr>
          <w:lang w:eastAsia="en-US"/>
        </w:rPr>
        <w:t xml:space="preserve">. </w:t>
      </w:r>
    </w:p>
    <w:p w14:paraId="37F48C02" w14:textId="6F2374F1" w:rsidR="00CF0F72" w:rsidRPr="0099428F" w:rsidRDefault="00CF0F72" w:rsidP="004444AF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99428F">
        <w:rPr>
          <w:lang w:eastAsia="en-US"/>
        </w:rPr>
        <w:t>Положение определяет порядок премирования за выполнение особо важных и сложных заданий за профессиональное, компетентное исполнение должностных обязанностей путём принятия указанной меры поощрения в виде единовременного либо премирования по результатам работы за определённый период (далее – премия).</w:t>
      </w:r>
    </w:p>
    <w:p w14:paraId="3BAC0B42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rPr>
          <w:lang w:eastAsia="en-US"/>
        </w:rPr>
        <w:t xml:space="preserve">1.2. Настоящее Положение разработано в </w:t>
      </w:r>
      <w:r w:rsidRPr="0099428F">
        <w:t>соответствии с Бюджетным кодексом Российской Федерации</w:t>
      </w:r>
      <w:r w:rsidRPr="0099428F">
        <w:rPr>
          <w:color w:val="000000"/>
        </w:rPr>
        <w:t>, Трудовым кодексом Российской Федерации,</w:t>
      </w:r>
      <w:r w:rsidRPr="0099428F">
        <w:t xml:space="preserve"> Федеральными законами от 06.10.2003 </w:t>
      </w:r>
      <w:hyperlink r:id="rId9" w:history="1">
        <w:r w:rsidRPr="0099428F">
          <w:rPr>
            <w:color w:val="000000"/>
          </w:rPr>
          <w:t>№</w:t>
        </w:r>
      </w:hyperlink>
      <w:r w:rsidRPr="0099428F">
        <w:t xml:space="preserve">131-ФЗ «Об общих принципах организации местного самоуправления в Российской Федерации», от 02.03.2007 </w:t>
      </w:r>
      <w:hyperlink r:id="rId10" w:history="1">
        <w:r w:rsidRPr="0099428F">
          <w:rPr>
            <w:color w:val="000000"/>
          </w:rPr>
          <w:t>№ 25-ФЗ</w:t>
        </w:r>
      </w:hyperlink>
      <w:r w:rsidRPr="0099428F">
        <w:t xml:space="preserve"> «О муниципальной службе в Российской Федерации»,  Федеральным конституционным законом от 04.10.2022 № 7-ФКЗ  "О принятии в Российскую Федерацию Запорожской области и образовании в составе Российской Федерации нового субъекта - Запорожской области",  Законом Запорожской области от 08.08.2024 № 44 «О муниципальной службе в Запорожской области», Законом Запорожской области от 01.10.2024 № 56 «О гарантиях осуществления полномочий лиц, замещающих муниципальные должности в Запорожской области» и направлено на стимулирование успешного и добросовестного исполнения должностных обязанностей.</w:t>
      </w:r>
    </w:p>
    <w:p w14:paraId="5238B758" w14:textId="77777777" w:rsidR="00CF0F72" w:rsidRPr="0099428F" w:rsidRDefault="00CF0F72" w:rsidP="00CF0F72">
      <w:pPr>
        <w:shd w:val="clear" w:color="auto" w:fill="FFFFFF"/>
        <w:spacing w:line="240" w:lineRule="auto"/>
        <w:ind w:firstLine="708"/>
      </w:pPr>
      <w:r w:rsidRPr="0099428F">
        <w:t>1.3. Премирование направлено на усиление материальной заинтересованности, повышение качества и своевременного выполнения задач, добросовестное исполнение своих обязанностей, а также за выполнение заданий в особых условиях.</w:t>
      </w:r>
    </w:p>
    <w:p w14:paraId="64DE9909" w14:textId="49612BD2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1.4. Источником выплаты премии являются средства бюджета </w:t>
      </w:r>
      <w:r w:rsidR="000B22A4">
        <w:t>Приазовского</w:t>
      </w:r>
      <w:r w:rsidRPr="0099428F">
        <w:t xml:space="preserve"> муниципального округа, предусмотренные на содержание муниципальных служащих и лиц, замещающих муниципальные должности на соответствующий год, при наличии экономии фонда оплаты труда, доходов, </w:t>
      </w:r>
      <w:r w:rsidRPr="0099428F">
        <w:lastRenderedPageBreak/>
        <w:t xml:space="preserve">фактически полученных при исполнении бюджета сверх утвержденных в бюджете на финансовый год и остатков средств на счете бюджета </w:t>
      </w:r>
      <w:r w:rsidR="000B22A4">
        <w:t>Приазовского</w:t>
      </w:r>
      <w:r w:rsidRPr="0099428F">
        <w:t xml:space="preserve"> муниципального округа, образовавшихся по состоянию на начало текущего финансового года, проведения оптимизационных мероприятий. </w:t>
      </w:r>
    </w:p>
    <w:p w14:paraId="4AA1E7F4" w14:textId="77777777" w:rsidR="00CF0F72" w:rsidRPr="0099428F" w:rsidRDefault="00CF0F72" w:rsidP="00CF0F72">
      <w:pPr>
        <w:shd w:val="clear" w:color="auto" w:fill="FFFFFF"/>
        <w:spacing w:line="240" w:lineRule="auto"/>
        <w:ind w:firstLine="0"/>
        <w:jc w:val="center"/>
        <w:rPr>
          <w:b/>
          <w:lang w:eastAsia="en-US"/>
        </w:rPr>
      </w:pPr>
    </w:p>
    <w:p w14:paraId="404C54E1" w14:textId="77777777" w:rsidR="00CF0F72" w:rsidRPr="0099428F" w:rsidRDefault="00CF0F72" w:rsidP="00CF0F72">
      <w:pPr>
        <w:shd w:val="clear" w:color="auto" w:fill="FFFFFF"/>
        <w:spacing w:line="240" w:lineRule="auto"/>
        <w:ind w:firstLine="0"/>
        <w:jc w:val="center"/>
        <w:rPr>
          <w:b/>
        </w:rPr>
      </w:pPr>
      <w:r>
        <w:rPr>
          <w:b/>
          <w:lang w:eastAsia="en-US"/>
        </w:rPr>
        <w:t>2</w:t>
      </w:r>
      <w:r w:rsidRPr="0099428F">
        <w:t xml:space="preserve">. </w:t>
      </w:r>
      <w:r w:rsidRPr="0099428F">
        <w:rPr>
          <w:b/>
        </w:rPr>
        <w:t>Основания выплаты премии</w:t>
      </w:r>
    </w:p>
    <w:p w14:paraId="4B612264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  <w:rPr>
          <w:lang w:eastAsia="en-US"/>
        </w:rPr>
      </w:pPr>
    </w:p>
    <w:p w14:paraId="68712A52" w14:textId="57A27785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99428F">
        <w:t>2.1.  Премирование по итогам работы лиц, замещающих муниципальные должности</w:t>
      </w:r>
      <w:r w:rsidR="002B4B77">
        <w:t xml:space="preserve"> и муниципальным служащим</w:t>
      </w:r>
      <w:r w:rsidRPr="0099428F">
        <w:t>, осуществляется по конечным результатам труда, достигаемым за счет профессиональной компетенции при осуществлении полномочий в соответствии с Уставом муниципального образования «</w:t>
      </w:r>
      <w:r w:rsidR="000B22A4">
        <w:t>Приазовский</w:t>
      </w:r>
      <w:r w:rsidRPr="0099428F">
        <w:t xml:space="preserve"> муниципальный округ Запорожской области».</w:t>
      </w:r>
    </w:p>
    <w:p w14:paraId="58717D61" w14:textId="45E87828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>2.2. Глав</w:t>
      </w:r>
      <w:r w:rsidR="004444AF" w:rsidRPr="004444AF">
        <w:t>е</w:t>
      </w:r>
      <w:r w:rsidRPr="004444AF">
        <w:t xml:space="preserve"> </w:t>
      </w:r>
      <w:r w:rsidR="004444AF" w:rsidRPr="004444AF">
        <w:t>Приазовского</w:t>
      </w:r>
      <w:r w:rsidRPr="004444AF">
        <w:t xml:space="preserve"> муниципального округа </w:t>
      </w:r>
      <w:r w:rsidR="004444AF" w:rsidRPr="004444AF">
        <w:t>выплачива</w:t>
      </w:r>
      <w:r w:rsidR="004444AF">
        <w:t>е</w:t>
      </w:r>
      <w:r w:rsidR="004444AF" w:rsidRPr="004444AF">
        <w:t>тся премия за</w:t>
      </w:r>
      <w:r w:rsidRPr="004444AF">
        <w:t>:</w:t>
      </w:r>
    </w:p>
    <w:p w14:paraId="14E3DA2B" w14:textId="4BEC4464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>- осуществление полномочий в соответствии с Уставом муниципального образования «</w:t>
      </w:r>
      <w:r w:rsidR="004444AF" w:rsidRPr="004444AF">
        <w:t>Приазовский</w:t>
      </w:r>
      <w:r w:rsidRPr="004444AF">
        <w:t xml:space="preserve"> муниципальный округ Запорожской области»;</w:t>
      </w:r>
    </w:p>
    <w:p w14:paraId="043554A1" w14:textId="77777777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>- выполнение поручений Губернатора Запорожской области;</w:t>
      </w:r>
    </w:p>
    <w:p w14:paraId="0CFC5006" w14:textId="5DA7C9CF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 xml:space="preserve">- выполнение законных решений </w:t>
      </w:r>
      <w:r w:rsidR="004444AF" w:rsidRPr="004444AF">
        <w:t>Приазовского</w:t>
      </w:r>
      <w:r w:rsidRPr="004444AF">
        <w:t xml:space="preserve"> окружного Совета депутатов;</w:t>
      </w:r>
    </w:p>
    <w:p w14:paraId="4696BE1C" w14:textId="77777777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>- участие в подготовке, организации и проведении общественно значимых мероприятий;</w:t>
      </w:r>
    </w:p>
    <w:p w14:paraId="20082066" w14:textId="5E790B70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 xml:space="preserve">- профессионализм и личный вклад в общий результат работы органов местного самоуправления </w:t>
      </w:r>
      <w:r w:rsidR="004444AF" w:rsidRPr="004444AF">
        <w:t>Приазовского</w:t>
      </w:r>
      <w:r w:rsidRPr="004444AF">
        <w:t xml:space="preserve"> муниципального округа;</w:t>
      </w:r>
    </w:p>
    <w:p w14:paraId="72CFB5EE" w14:textId="03BBC2AA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 xml:space="preserve">- исполнение муниципальных программ </w:t>
      </w:r>
      <w:r w:rsidR="004444AF" w:rsidRPr="004444AF">
        <w:t>Приазовского</w:t>
      </w:r>
      <w:r w:rsidRPr="004444AF">
        <w:t xml:space="preserve"> муниципального округа</w:t>
      </w:r>
      <w:r w:rsidR="004444AF" w:rsidRPr="004444AF">
        <w:t>.</w:t>
      </w:r>
    </w:p>
    <w:p w14:paraId="2583533D" w14:textId="4EDCDAF5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 xml:space="preserve">2.3. </w:t>
      </w:r>
      <w:r w:rsidR="004444AF" w:rsidRPr="004444AF">
        <w:t>Председателю</w:t>
      </w:r>
      <w:r w:rsidRPr="004444AF">
        <w:t xml:space="preserve"> </w:t>
      </w:r>
      <w:r w:rsidR="004444AF" w:rsidRPr="004444AF">
        <w:t>Приазовского</w:t>
      </w:r>
      <w:r w:rsidRPr="004444AF">
        <w:t xml:space="preserve"> окружного Совета </w:t>
      </w:r>
      <w:r w:rsidR="004444AF" w:rsidRPr="004444AF">
        <w:t>депутатов выплачива</w:t>
      </w:r>
      <w:r w:rsidR="004444AF">
        <w:t>е</w:t>
      </w:r>
      <w:r w:rsidR="004444AF" w:rsidRPr="004444AF">
        <w:t>тся премия за</w:t>
      </w:r>
      <w:r w:rsidRPr="004444AF">
        <w:t>:</w:t>
      </w:r>
    </w:p>
    <w:p w14:paraId="3A1D14AA" w14:textId="50E0C2F8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>- осуществление полномочий в соответствии с Уставом муниципального образования «</w:t>
      </w:r>
      <w:r w:rsidR="006C3DC1">
        <w:t>Приазовский</w:t>
      </w:r>
      <w:r w:rsidRPr="004444AF">
        <w:t xml:space="preserve"> муниципальный округ Запорожской области», регламентом </w:t>
      </w:r>
      <w:r w:rsidR="006C3DC1">
        <w:t>Приазовского</w:t>
      </w:r>
      <w:r w:rsidRPr="004444AF">
        <w:t xml:space="preserve"> окружного Совета депутатов;</w:t>
      </w:r>
    </w:p>
    <w:p w14:paraId="08AE9EDE" w14:textId="1990C831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 xml:space="preserve">- выполнение законных решений </w:t>
      </w:r>
      <w:r w:rsidR="006C3DC1">
        <w:t>Приазовского</w:t>
      </w:r>
      <w:r w:rsidRPr="004444AF">
        <w:t xml:space="preserve"> окружного Совета депутатов;</w:t>
      </w:r>
    </w:p>
    <w:p w14:paraId="2E116DB6" w14:textId="77777777" w:rsidR="00CF0F72" w:rsidRPr="004444A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>- участие в подготовке, организации и проведении общественно значимых мероприятий;</w:t>
      </w:r>
    </w:p>
    <w:p w14:paraId="6DAAA865" w14:textId="1D24F0A0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540"/>
      </w:pPr>
      <w:r w:rsidRPr="004444AF">
        <w:t xml:space="preserve">- профессионализм и личный вклад в общий результат работы органов местного самоуправления </w:t>
      </w:r>
      <w:r w:rsidR="006C3DC1">
        <w:t>Приазовского</w:t>
      </w:r>
      <w:r w:rsidRPr="004444AF">
        <w:t xml:space="preserve"> муниципального округа.</w:t>
      </w:r>
    </w:p>
    <w:p w14:paraId="470B1D42" w14:textId="7B522ED7" w:rsidR="00CF0F72" w:rsidRPr="0099428F" w:rsidRDefault="00CF0F72" w:rsidP="00CF0F72">
      <w:pPr>
        <w:shd w:val="clear" w:color="auto" w:fill="FFFFFF"/>
        <w:spacing w:line="240" w:lineRule="auto"/>
        <w:ind w:firstLine="708"/>
      </w:pPr>
      <w:r w:rsidRPr="0099428F">
        <w:t>2.4. Муниципальным служащим премия выплачивается при условии своевременного, добросовестного, качественного</w:t>
      </w:r>
      <w:r w:rsidR="00CE5A66">
        <w:t xml:space="preserve"> </w:t>
      </w:r>
      <w:r w:rsidRPr="0099428F">
        <w:t>выполнения порученного особо важного и сложного задания с учётом личного вклада по обеспечению задач и функций соответствующего органа местного самоуправления (его структурного подразделения) с учётом следующих показателей:</w:t>
      </w:r>
    </w:p>
    <w:p w14:paraId="106E3C7B" w14:textId="77777777" w:rsidR="00CF0F72" w:rsidRPr="0099428F" w:rsidRDefault="00CF0F72" w:rsidP="00CF0F72">
      <w:pPr>
        <w:shd w:val="clear" w:color="auto" w:fill="FFFFFF"/>
        <w:spacing w:line="240" w:lineRule="auto"/>
        <w:ind w:firstLine="708"/>
      </w:pPr>
      <w:r w:rsidRPr="0099428F">
        <w:t>- добросовестное выполнение своих функциональных обязанностей;</w:t>
      </w:r>
    </w:p>
    <w:p w14:paraId="7012E371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lastRenderedPageBreak/>
        <w:t>- своевременное и качественное выполнение установленных заданий, поручений, качественное ведение контроля за выполнением постановлений, распоряжений вышестоящих органов;</w:t>
      </w:r>
    </w:p>
    <w:p w14:paraId="1FAC5F10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- соблюдение сроков прохождения документации, качество их исполнения, своевременность и качество предоставления отчётов, информации;</w:t>
      </w:r>
    </w:p>
    <w:p w14:paraId="32C7A9C7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- соблюдение установленного порядка рассмотрения писем, заявлений, жалоб граждан;</w:t>
      </w:r>
    </w:p>
    <w:p w14:paraId="30C8FD47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- внимательное, корректное отношение к посетителям, отсутствие жалоб при исполнении должностных обязанностей;</w:t>
      </w:r>
    </w:p>
    <w:p w14:paraId="29A9594C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- подготовка, организация и участие в крупных, социально-значимых мероприятиях в соответствующей сфере деятельности;</w:t>
      </w:r>
    </w:p>
    <w:p w14:paraId="60D37D8B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- качественный уровень подготовки информационно-аналитических и методических материалов.</w:t>
      </w:r>
    </w:p>
    <w:p w14:paraId="2C841B88" w14:textId="38F61E40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- высокоэффективно</w:t>
      </w:r>
      <w:r w:rsidR="00AA021C">
        <w:t>е</w:t>
      </w:r>
      <w:r w:rsidRPr="0099428F">
        <w:t xml:space="preserve"> выполнени</w:t>
      </w:r>
      <w:r w:rsidR="00AA021C">
        <w:t>е</w:t>
      </w:r>
      <w:r w:rsidRPr="0099428F">
        <w:t xml:space="preserve"> дополнительного объёма работ, вызванного служебной необходимостью, а также связанного с временным отсутствием основного</w:t>
      </w:r>
      <w:r w:rsidR="000B22A4">
        <w:t xml:space="preserve"> </w:t>
      </w:r>
      <w:r w:rsidRPr="0099428F">
        <w:t>работника;</w:t>
      </w:r>
    </w:p>
    <w:p w14:paraId="632108AC" w14:textId="5D2AB9AD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Для заместителей главы, начальников отделов учитывается организация работы вверенных им подразделений, эффективное взаимодействие с другими службами.</w:t>
      </w:r>
    </w:p>
    <w:p w14:paraId="05568747" w14:textId="496D903D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CA28CA">
        <w:t>Решение о премировании муниципальных служащих</w:t>
      </w:r>
      <w:r w:rsidR="00AA021C" w:rsidRPr="00CA28CA">
        <w:t xml:space="preserve"> </w:t>
      </w:r>
      <w:r w:rsidRPr="00CA28CA">
        <w:t xml:space="preserve">принимается распоряжением </w:t>
      </w:r>
      <w:r w:rsidR="00CA28CA" w:rsidRPr="00CA28CA">
        <w:t>работодателя</w:t>
      </w:r>
      <w:r w:rsidRPr="00CA28CA">
        <w:t>.</w:t>
      </w:r>
    </w:p>
    <w:p w14:paraId="63906BA2" w14:textId="2CB596D0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2.5. В органах местного самоуправления </w:t>
      </w:r>
      <w:r w:rsidR="000B22A4">
        <w:t>Приазовского</w:t>
      </w:r>
      <w:r w:rsidRPr="0099428F">
        <w:t xml:space="preserve"> муниципального округа лицам, замещающим муниципальные должности и </w:t>
      </w:r>
      <w:r w:rsidR="002B4B77">
        <w:t>м</w:t>
      </w:r>
      <w:r w:rsidRPr="0099428F">
        <w:t>униципальн</w:t>
      </w:r>
      <w:r w:rsidR="002B4B77">
        <w:t>ым</w:t>
      </w:r>
      <w:r w:rsidRPr="0099428F">
        <w:t xml:space="preserve"> служ</w:t>
      </w:r>
      <w:r w:rsidR="0001144C">
        <w:t>ащим</w:t>
      </w:r>
      <w:r w:rsidRPr="0099428F">
        <w:t xml:space="preserve"> могут быть начислены следующие виды премий:</w:t>
      </w:r>
    </w:p>
    <w:p w14:paraId="367E1293" w14:textId="09E84026" w:rsidR="00CF0F72" w:rsidRPr="00510415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1) ежемесячная премия, в </w:t>
      </w:r>
      <w:r w:rsidRPr="00510415">
        <w:t xml:space="preserve">том числе за выполнение особо важных и сложных </w:t>
      </w:r>
      <w:r w:rsidR="000D3C8F">
        <w:t xml:space="preserve">заданий </w:t>
      </w:r>
      <w:r w:rsidRPr="00510415">
        <w:t>пропорционально фактически отработанному времени.</w:t>
      </w:r>
    </w:p>
    <w:p w14:paraId="1D9B5A63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510415">
        <w:t>2) квартальная премия по результатам</w:t>
      </w:r>
      <w:r w:rsidRPr="0099428F">
        <w:t xml:space="preserve"> работы при наличии экономии фонда оплаты труда;</w:t>
      </w:r>
    </w:p>
    <w:p w14:paraId="6BE7384B" w14:textId="4F2C0DE5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3) </w:t>
      </w:r>
      <w:r w:rsidR="00F53038" w:rsidRPr="00C13FF8">
        <w:rPr>
          <w:rFonts w:eastAsia="Calibri"/>
          <w:szCs w:val="28"/>
        </w:rPr>
        <w:t>по итогам работы за иной период текущего года</w:t>
      </w:r>
      <w:r w:rsidRPr="0099428F">
        <w:t xml:space="preserve">; </w:t>
      </w:r>
    </w:p>
    <w:p w14:paraId="20677528" w14:textId="77777777" w:rsidR="00CF0F72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4) годовая премия по результатам работы за год при наличии экономии фонда оплаты труда. </w:t>
      </w:r>
    </w:p>
    <w:p w14:paraId="1E97B6E2" w14:textId="2E98B8BF" w:rsidR="00F53038" w:rsidRPr="0099428F" w:rsidRDefault="00F53038" w:rsidP="00F53038">
      <w:pPr>
        <w:spacing w:line="240" w:lineRule="auto"/>
        <w:ind w:firstLine="708"/>
      </w:pPr>
      <w:r w:rsidRPr="00C13FF8">
        <w:rPr>
          <w:szCs w:val="28"/>
          <w:shd w:val="clear" w:color="auto" w:fill="FFFFFF"/>
          <w:lang w:eastAsia="uk-UA"/>
        </w:rPr>
        <w:t>2.</w:t>
      </w:r>
      <w:r>
        <w:rPr>
          <w:szCs w:val="28"/>
          <w:shd w:val="clear" w:color="auto" w:fill="FFFFFF"/>
          <w:lang w:eastAsia="uk-UA"/>
        </w:rPr>
        <w:t>6</w:t>
      </w:r>
      <w:r w:rsidRPr="00C13FF8">
        <w:rPr>
          <w:szCs w:val="28"/>
          <w:shd w:val="clear" w:color="auto" w:fill="FFFFFF"/>
          <w:lang w:eastAsia="uk-UA"/>
        </w:rPr>
        <w:t>. Кроме премий, указанных в п.2.</w:t>
      </w:r>
      <w:r>
        <w:rPr>
          <w:szCs w:val="28"/>
          <w:shd w:val="clear" w:color="auto" w:fill="FFFFFF"/>
          <w:lang w:eastAsia="uk-UA"/>
        </w:rPr>
        <w:t>5</w:t>
      </w:r>
      <w:r w:rsidRPr="00C13FF8">
        <w:rPr>
          <w:szCs w:val="28"/>
          <w:shd w:val="clear" w:color="auto" w:fill="FFFFFF"/>
          <w:lang w:eastAsia="uk-UA"/>
        </w:rPr>
        <w:t xml:space="preserve">. при наличии экономии средств фонда оплаты труда, по решению работодателя могут выплачиваться единовременные премии за </w:t>
      </w:r>
      <w:r w:rsidRPr="00C13FF8">
        <w:rPr>
          <w:rFonts w:eastAsia="Calibri"/>
          <w:szCs w:val="28"/>
        </w:rPr>
        <w:t xml:space="preserve">интенсивность работы, </w:t>
      </w:r>
      <w:r w:rsidRPr="00C13FF8">
        <w:rPr>
          <w:szCs w:val="28"/>
          <w:shd w:val="clear" w:color="auto" w:fill="FFFFFF"/>
          <w:lang w:eastAsia="uk-UA"/>
        </w:rPr>
        <w:t>выполнение особо важных и сложных заданий, за безупречную и эффективную работу, а также единовременные поощрительные (разовые) премии в связи с государственными</w:t>
      </w:r>
      <w:r>
        <w:rPr>
          <w:szCs w:val="28"/>
          <w:shd w:val="clear" w:color="auto" w:fill="FFFFFF"/>
          <w:lang w:eastAsia="uk-UA"/>
        </w:rPr>
        <w:t>, региональными</w:t>
      </w:r>
      <w:r w:rsidR="00F3627B">
        <w:rPr>
          <w:szCs w:val="28"/>
          <w:shd w:val="clear" w:color="auto" w:fill="FFFFFF"/>
          <w:lang w:eastAsia="uk-UA"/>
        </w:rPr>
        <w:t>, муниципальными</w:t>
      </w:r>
      <w:r w:rsidRPr="00C13FF8">
        <w:rPr>
          <w:szCs w:val="28"/>
          <w:shd w:val="clear" w:color="auto" w:fill="FFFFFF"/>
          <w:lang w:eastAsia="uk-UA"/>
        </w:rPr>
        <w:t xml:space="preserve"> и профессиональными праздниками, знаменательными и юбилейными профессиональными датами (в том числе юбилейными датами работников), что оформляется отдельным нормативным актом </w:t>
      </w:r>
      <w:r w:rsidR="00CA28CA">
        <w:rPr>
          <w:szCs w:val="28"/>
          <w:shd w:val="clear" w:color="auto" w:fill="FFFFFF"/>
          <w:lang w:eastAsia="uk-UA"/>
        </w:rPr>
        <w:t>р</w:t>
      </w:r>
      <w:r w:rsidRPr="00C13FF8">
        <w:rPr>
          <w:szCs w:val="28"/>
          <w:shd w:val="clear" w:color="auto" w:fill="FFFFFF"/>
          <w:lang w:eastAsia="uk-UA"/>
        </w:rPr>
        <w:t>аботодателя.</w:t>
      </w:r>
    </w:p>
    <w:p w14:paraId="3C064630" w14:textId="3E21C97F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 2.</w:t>
      </w:r>
      <w:r w:rsidR="00F53038">
        <w:t>7</w:t>
      </w:r>
      <w:r w:rsidRPr="0099428F">
        <w:t>. Премия, выплачиваемая по результатам работы, не начисляется за период:</w:t>
      </w:r>
    </w:p>
    <w:p w14:paraId="57BF844A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1) временной нетрудоспособности;</w:t>
      </w:r>
    </w:p>
    <w:p w14:paraId="6942F774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lastRenderedPageBreak/>
        <w:t>2) нахождения в ежегодном оплачиваемом отпуске, учебном отпуске, отпуске по</w:t>
      </w:r>
      <w:r>
        <w:t xml:space="preserve"> </w:t>
      </w:r>
      <w:r w:rsidRPr="0099428F">
        <w:t>беременности и родам, отпуске по уходу за ребёнком;</w:t>
      </w:r>
    </w:p>
    <w:p w14:paraId="491BFE8C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3) отпуска без сохранения заработной платы;</w:t>
      </w:r>
    </w:p>
    <w:p w14:paraId="52011FCB" w14:textId="77777777" w:rsidR="00CF0F72" w:rsidRPr="008123B4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4) повышения квалификации с отрывом от работы без направления </w:t>
      </w:r>
      <w:r w:rsidRPr="008123B4">
        <w:t>работодателя;</w:t>
      </w:r>
    </w:p>
    <w:p w14:paraId="102D8DE9" w14:textId="3EC2034F" w:rsidR="00CF0F72" w:rsidRPr="008123B4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8123B4">
        <w:t>5) премия не начисляется лицам, замещающим муниципальные должности, и муниципальным служащим, уволенным в течение периода премирования.</w:t>
      </w:r>
    </w:p>
    <w:p w14:paraId="3EA9CAFB" w14:textId="5FAED24C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8123B4">
        <w:t>2.</w:t>
      </w:r>
      <w:r w:rsidR="00F53038" w:rsidRPr="008123B4">
        <w:t>8</w:t>
      </w:r>
      <w:r w:rsidRPr="008123B4">
        <w:t>. Лица, замещающие</w:t>
      </w:r>
      <w:r w:rsidRPr="0099428F">
        <w:t xml:space="preserve"> муниципальные должности и муниципальные служащие, помимо указанных премий могут получать премии по решению областных и федеральных органов власти, а также Губернатора Запорожской области.</w:t>
      </w:r>
    </w:p>
    <w:p w14:paraId="12DCE6E3" w14:textId="6B898850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2.8. Премия, обозначенная в п</w:t>
      </w:r>
      <w:r w:rsidR="00F53038">
        <w:t xml:space="preserve">одпунктах </w:t>
      </w:r>
      <w:r w:rsidRPr="0099428F">
        <w:t>2</w:t>
      </w:r>
      <w:r w:rsidR="00F53038">
        <w:t xml:space="preserve"> - 4 пункта 2.5</w:t>
      </w:r>
      <w:r w:rsidRPr="0099428F">
        <w:t>, не выплачивается муниципальному служащему при отсутствии оснований, предусмотренных пунктом 2.4 настоящего раздела. Премия, обозначенная в п</w:t>
      </w:r>
      <w:r w:rsidR="00F53038">
        <w:t xml:space="preserve">одпунктах </w:t>
      </w:r>
      <w:r w:rsidRPr="0099428F">
        <w:t>2</w:t>
      </w:r>
      <w:r w:rsidR="00F53038">
        <w:t xml:space="preserve"> - 4 пункта </w:t>
      </w:r>
      <w:r w:rsidRPr="0099428F">
        <w:t>2</w:t>
      </w:r>
      <w:r w:rsidR="00F53038">
        <w:t>.5</w:t>
      </w:r>
      <w:r w:rsidRPr="0099428F">
        <w:t xml:space="preserve"> выплачивается муниципальному служащему в меньшем размере, либо не применяется в качестве меры поощрения в целом в случае наличия оснований для снижения премии, обозначенных в Приложении №1 к настоящему Положению. Копии объяснительных и копии документов, подтверждающих факты нарушений муниципальны</w:t>
      </w:r>
      <w:r w:rsidR="002B385B">
        <w:t>ми</w:t>
      </w:r>
      <w:r w:rsidRPr="0099428F">
        <w:t xml:space="preserve"> служащи</w:t>
      </w:r>
      <w:r w:rsidR="002B385B">
        <w:t>ми</w:t>
      </w:r>
      <w:r w:rsidRPr="0099428F">
        <w:t>, которые послужили основанием для снижения размер</w:t>
      </w:r>
      <w:r w:rsidR="002B385B">
        <w:t>а</w:t>
      </w:r>
      <w:r w:rsidRPr="0099428F">
        <w:t xml:space="preserve"> премии, представляются </w:t>
      </w:r>
      <w:r w:rsidR="00744F77">
        <w:t>Главе</w:t>
      </w:r>
      <w:r w:rsidRPr="0099428F">
        <w:t xml:space="preserve"> муниципального округа для анализа.</w:t>
      </w:r>
    </w:p>
    <w:p w14:paraId="3F9254ED" w14:textId="3FB42E7B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2.9. Выплата и лишение премии лицам, замещающим муниципальные должности, оформляется решением </w:t>
      </w:r>
      <w:r w:rsidR="00744F77">
        <w:t>Приазовского</w:t>
      </w:r>
      <w:r w:rsidRPr="0099428F">
        <w:t xml:space="preserve"> окружного Совета депутатов.</w:t>
      </w:r>
    </w:p>
    <w:p w14:paraId="6BD0E65B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2.10. Премирование лица, замещающего муниципальную должность, и лица, замещающего должность муниципальной службы, по итогам работы за месяц, квартал или год производится с учетом фактически отработанного должностным лицом в расчетном периоде времени и его личного вклада в результаты деятельности органа местного самоуправления.</w:t>
      </w:r>
    </w:p>
    <w:p w14:paraId="48221E3B" w14:textId="77777777" w:rsidR="00CF0F72" w:rsidRPr="0099428F" w:rsidRDefault="00CF0F72" w:rsidP="00CF0F72">
      <w:pPr>
        <w:autoSpaceDE w:val="0"/>
        <w:autoSpaceDN w:val="0"/>
        <w:adjustRightInd w:val="0"/>
        <w:spacing w:line="240" w:lineRule="auto"/>
        <w:ind w:firstLine="709"/>
      </w:pPr>
      <w:r w:rsidRPr="0099428F">
        <w:t>2.11. Премия должностному лицу не может бы</w:t>
      </w:r>
      <w:r>
        <w:t>ть установлена при допущении в р</w:t>
      </w:r>
      <w:r w:rsidRPr="0099428F">
        <w:t>асчетном периоде факта несоблюдения должностным лицом ограничений, запретов, неисполнения обязанностей, установленных законодательством о противодействии коррупции.</w:t>
      </w:r>
    </w:p>
    <w:p w14:paraId="65EC8268" w14:textId="77777777" w:rsidR="000C1D83" w:rsidRDefault="000C1D83" w:rsidP="00422D2A">
      <w:pPr>
        <w:spacing w:line="240" w:lineRule="auto"/>
        <w:ind w:left="6096" w:firstLine="0"/>
      </w:pPr>
    </w:p>
    <w:p w14:paraId="649359D1" w14:textId="77777777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>
        <w:rPr>
          <w:b/>
          <w:lang w:eastAsia="en-US"/>
        </w:rPr>
        <w:t>3.</w:t>
      </w:r>
      <w:r w:rsidRPr="0099428F">
        <w:rPr>
          <w:b/>
          <w:lang w:eastAsia="en-US"/>
        </w:rPr>
        <w:t xml:space="preserve"> </w:t>
      </w:r>
      <w:r w:rsidRPr="0099428F">
        <w:rPr>
          <w:b/>
        </w:rPr>
        <w:t>Порядок премирования</w:t>
      </w:r>
    </w:p>
    <w:p w14:paraId="03E9A4CF" w14:textId="77777777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</w:p>
    <w:p w14:paraId="5A4490F5" w14:textId="77CE6406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3.1. Конкретный размер премии лицу, замещающему муниципальную должность, устанавливается решением </w:t>
      </w:r>
      <w:r>
        <w:t>Приазовского</w:t>
      </w:r>
      <w:r w:rsidRPr="0099428F">
        <w:t xml:space="preserve"> окружного Совета депутатов</w:t>
      </w:r>
      <w:r w:rsidR="004700F5">
        <w:t>.</w:t>
      </w:r>
      <w:r w:rsidRPr="0099428F">
        <w:t xml:space="preserve"> </w:t>
      </w:r>
    </w:p>
    <w:p w14:paraId="547D632E" w14:textId="50A6D607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709"/>
      </w:pPr>
      <w:r w:rsidRPr="0099428F">
        <w:t>3</w:t>
      </w:r>
      <w:r>
        <w:t>.2</w:t>
      </w:r>
      <w:r w:rsidRPr="0099428F">
        <w:t xml:space="preserve">. </w:t>
      </w:r>
      <w:r w:rsidR="0079162C" w:rsidRPr="0099428F">
        <w:t xml:space="preserve">Конкретный размер премии </w:t>
      </w:r>
      <w:r w:rsidRPr="0099428F">
        <w:t xml:space="preserve">по результатам работы муниципальных служащих – заместителей главы Администрации, а также должностных лиц, находящихся в непосредственном подчинении Главы </w:t>
      </w:r>
      <w:r>
        <w:t>Приазовского</w:t>
      </w:r>
      <w:r w:rsidRPr="0099428F">
        <w:t xml:space="preserve"> </w:t>
      </w:r>
      <w:r w:rsidRPr="0099428F">
        <w:lastRenderedPageBreak/>
        <w:t>муниципального округа</w:t>
      </w:r>
      <w:r w:rsidR="0079162C">
        <w:t xml:space="preserve"> устанавливается непосредственно Главой Приазовского муниципального округа</w:t>
      </w:r>
      <w:r w:rsidRPr="0099428F">
        <w:t>.</w:t>
      </w:r>
    </w:p>
    <w:p w14:paraId="6952C548" w14:textId="1D2544CB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Представление на поощрение премией по результатам работы иных муниципальных служащих </w:t>
      </w:r>
      <w:r w:rsidR="0079162C">
        <w:t>А</w:t>
      </w:r>
      <w:r w:rsidRPr="0099428F">
        <w:t xml:space="preserve">дминистрации подаётся курирующим заместителем главы Администрации </w:t>
      </w:r>
      <w:r>
        <w:t>(</w:t>
      </w:r>
      <w:r w:rsidRPr="0099428F">
        <w:t xml:space="preserve">приложение №2 к Положению), подлежит согласованию с Главой муниципального округа в течение трёх рабочих дней со дня поступления и при наличии согласования направляется в </w:t>
      </w:r>
      <w:r w:rsidR="0079162C" w:rsidRPr="0079162C">
        <w:t>о</w:t>
      </w:r>
      <w:r w:rsidRPr="0079162C">
        <w:t>тдел кадров</w:t>
      </w:r>
      <w:r w:rsidR="0079162C" w:rsidRPr="0079162C">
        <w:t>ой работы и муниципальной службы</w:t>
      </w:r>
      <w:r w:rsidRPr="0079162C">
        <w:t>. Отдел кадров</w:t>
      </w:r>
      <w:r w:rsidR="0079162C">
        <w:t>ой работы и муниципальной службы</w:t>
      </w:r>
      <w:r w:rsidRPr="0079162C">
        <w:t xml:space="preserve"> в течение трёх рабочих дней</w:t>
      </w:r>
      <w:r w:rsidRPr="0099428F">
        <w:t xml:space="preserve"> со дня поступления указанного согласованного представления подготавливает проект правового акта о премировании и направляет данный проект Главе </w:t>
      </w:r>
      <w:r w:rsidR="0079162C">
        <w:t>Приазовского</w:t>
      </w:r>
      <w:r w:rsidRPr="0099428F">
        <w:t xml:space="preserve"> муниципального округа.</w:t>
      </w:r>
    </w:p>
    <w:p w14:paraId="276758BD" w14:textId="39CCED73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709"/>
      </w:pPr>
      <w:r w:rsidRPr="0099428F">
        <w:t>Согласованные представления на премирование по результатам работы направляются в Отдел кадров</w:t>
      </w:r>
      <w:r w:rsidR="0079162C">
        <w:t>ой работы и муниципальной службы</w:t>
      </w:r>
      <w:r w:rsidRPr="0099428F">
        <w:t xml:space="preserve"> не позднее пятнадцатого числа месяца, следующего за отчётным периодом (в декабре – до пятого).</w:t>
      </w:r>
    </w:p>
    <w:p w14:paraId="42C40E9F" w14:textId="09F0988D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709"/>
      </w:pPr>
      <w:r w:rsidRPr="0099428F">
        <w:t>3.</w:t>
      </w:r>
      <w:r>
        <w:t>6. Начисление и выплата премий</w:t>
      </w:r>
      <w:r w:rsidRPr="0099428F">
        <w:t xml:space="preserve"> муниципальным служащим производится на основании </w:t>
      </w:r>
      <w:r w:rsidR="004700F5">
        <w:t>распоряжения</w:t>
      </w:r>
      <w:r w:rsidR="0079162C">
        <w:t xml:space="preserve"> </w:t>
      </w:r>
      <w:r w:rsidRPr="0099428F">
        <w:t xml:space="preserve">Главы </w:t>
      </w:r>
      <w:r>
        <w:t>Приазовского</w:t>
      </w:r>
      <w:r w:rsidRPr="0099428F">
        <w:t xml:space="preserve"> муниципального округа.</w:t>
      </w:r>
    </w:p>
    <w:p w14:paraId="7671B9EF" w14:textId="1331262A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709"/>
      </w:pPr>
      <w:r w:rsidRPr="0099428F">
        <w:t xml:space="preserve">Правовой акт о премировании в течение трёх рабочих дней со дня его принятия направляется в </w:t>
      </w:r>
      <w:r>
        <w:t>отдел бухгалтерского отчета и отчетности</w:t>
      </w:r>
      <w:r w:rsidRPr="0099428F">
        <w:t xml:space="preserve"> для начисления и выплаты премии.</w:t>
      </w:r>
    </w:p>
    <w:p w14:paraId="03F6ED4E" w14:textId="77777777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540"/>
      </w:pPr>
      <w:r w:rsidRPr="0099428F">
        <w:t>Премия муниципальному служащему выплачивается одновременно с выплатой денежного содержания.</w:t>
      </w:r>
    </w:p>
    <w:p w14:paraId="32FA76F8" w14:textId="77777777" w:rsidR="00A3492E" w:rsidRPr="0099428F" w:rsidRDefault="00A3492E" w:rsidP="00A3492E">
      <w:pPr>
        <w:autoSpaceDE w:val="0"/>
        <w:autoSpaceDN w:val="0"/>
        <w:adjustRightInd w:val="0"/>
        <w:spacing w:line="240" w:lineRule="auto"/>
        <w:ind w:firstLine="709"/>
      </w:pPr>
    </w:p>
    <w:p w14:paraId="529DBAF5" w14:textId="77777777" w:rsidR="004444AF" w:rsidRDefault="004444AF" w:rsidP="00422D2A">
      <w:pPr>
        <w:spacing w:line="240" w:lineRule="auto"/>
        <w:ind w:left="6096" w:firstLine="0"/>
      </w:pPr>
    </w:p>
    <w:p w14:paraId="62AD756E" w14:textId="77777777" w:rsidR="004444AF" w:rsidRDefault="004444AF" w:rsidP="00422D2A">
      <w:pPr>
        <w:spacing w:line="240" w:lineRule="auto"/>
        <w:ind w:left="6096" w:firstLine="0"/>
      </w:pPr>
    </w:p>
    <w:p w14:paraId="2B6DAEE0" w14:textId="77777777" w:rsidR="0079162C" w:rsidRDefault="0079162C" w:rsidP="00422D2A">
      <w:pPr>
        <w:spacing w:line="240" w:lineRule="auto"/>
        <w:ind w:left="6096" w:firstLine="0"/>
      </w:pPr>
    </w:p>
    <w:p w14:paraId="29DA832B" w14:textId="77777777" w:rsidR="0079162C" w:rsidRDefault="0079162C" w:rsidP="00422D2A">
      <w:pPr>
        <w:spacing w:line="240" w:lineRule="auto"/>
        <w:ind w:left="6096" w:firstLine="0"/>
      </w:pPr>
    </w:p>
    <w:p w14:paraId="3EE6E083" w14:textId="77777777" w:rsidR="0079162C" w:rsidRDefault="0079162C" w:rsidP="00422D2A">
      <w:pPr>
        <w:spacing w:line="240" w:lineRule="auto"/>
        <w:ind w:left="6096" w:firstLine="0"/>
      </w:pPr>
    </w:p>
    <w:p w14:paraId="3A3FDDE7" w14:textId="77777777" w:rsidR="0079162C" w:rsidRDefault="0079162C" w:rsidP="00422D2A">
      <w:pPr>
        <w:spacing w:line="240" w:lineRule="auto"/>
        <w:ind w:left="6096" w:firstLine="0"/>
      </w:pPr>
    </w:p>
    <w:p w14:paraId="3F30B85E" w14:textId="77777777" w:rsidR="0079162C" w:rsidRDefault="0079162C" w:rsidP="00422D2A">
      <w:pPr>
        <w:spacing w:line="240" w:lineRule="auto"/>
        <w:ind w:left="6096" w:firstLine="0"/>
      </w:pPr>
    </w:p>
    <w:p w14:paraId="4B1DB2A2" w14:textId="77777777" w:rsidR="0079162C" w:rsidRDefault="0079162C" w:rsidP="00422D2A">
      <w:pPr>
        <w:spacing w:line="240" w:lineRule="auto"/>
        <w:ind w:left="6096" w:firstLine="0"/>
      </w:pPr>
    </w:p>
    <w:p w14:paraId="4D5ACB70" w14:textId="77777777" w:rsidR="0079162C" w:rsidRDefault="0079162C" w:rsidP="00422D2A">
      <w:pPr>
        <w:spacing w:line="240" w:lineRule="auto"/>
        <w:ind w:left="6096" w:firstLine="0"/>
      </w:pPr>
    </w:p>
    <w:p w14:paraId="2F3B78AE" w14:textId="77777777" w:rsidR="0079162C" w:rsidRDefault="0079162C" w:rsidP="00422D2A">
      <w:pPr>
        <w:spacing w:line="240" w:lineRule="auto"/>
        <w:ind w:left="6096" w:firstLine="0"/>
      </w:pPr>
    </w:p>
    <w:p w14:paraId="179181C2" w14:textId="77777777" w:rsidR="0079162C" w:rsidRDefault="0079162C" w:rsidP="00422D2A">
      <w:pPr>
        <w:spacing w:line="240" w:lineRule="auto"/>
        <w:ind w:left="6096" w:firstLine="0"/>
      </w:pPr>
    </w:p>
    <w:p w14:paraId="442B9B16" w14:textId="77777777" w:rsidR="0079162C" w:rsidRDefault="0079162C" w:rsidP="00422D2A">
      <w:pPr>
        <w:spacing w:line="240" w:lineRule="auto"/>
        <w:ind w:left="6096" w:firstLine="0"/>
      </w:pPr>
    </w:p>
    <w:p w14:paraId="57E969E4" w14:textId="77777777" w:rsidR="0079162C" w:rsidRDefault="0079162C" w:rsidP="00422D2A">
      <w:pPr>
        <w:spacing w:line="240" w:lineRule="auto"/>
        <w:ind w:left="6096" w:firstLine="0"/>
      </w:pPr>
    </w:p>
    <w:p w14:paraId="309033EF" w14:textId="77777777" w:rsidR="0079162C" w:rsidRDefault="0079162C" w:rsidP="00422D2A">
      <w:pPr>
        <w:spacing w:line="240" w:lineRule="auto"/>
        <w:ind w:left="6096" w:firstLine="0"/>
      </w:pPr>
    </w:p>
    <w:p w14:paraId="337EF945" w14:textId="77777777" w:rsidR="004444AF" w:rsidRDefault="004444AF" w:rsidP="00422D2A">
      <w:pPr>
        <w:spacing w:line="240" w:lineRule="auto"/>
        <w:ind w:left="6096" w:firstLine="0"/>
      </w:pPr>
    </w:p>
    <w:p w14:paraId="292D8CA8" w14:textId="77777777" w:rsidR="004444AF" w:rsidRDefault="004444AF" w:rsidP="00422D2A">
      <w:pPr>
        <w:spacing w:line="240" w:lineRule="auto"/>
        <w:ind w:left="6096" w:firstLine="0"/>
      </w:pPr>
    </w:p>
    <w:p w14:paraId="5379D289" w14:textId="77777777" w:rsidR="004444AF" w:rsidRDefault="004444AF" w:rsidP="00422D2A">
      <w:pPr>
        <w:spacing w:line="240" w:lineRule="auto"/>
        <w:ind w:left="6096" w:firstLine="0"/>
      </w:pPr>
    </w:p>
    <w:p w14:paraId="038EB2E1" w14:textId="77777777" w:rsidR="004444AF" w:rsidRDefault="004444AF" w:rsidP="00422D2A">
      <w:pPr>
        <w:spacing w:line="240" w:lineRule="auto"/>
        <w:ind w:left="6096" w:firstLine="0"/>
      </w:pPr>
    </w:p>
    <w:p w14:paraId="147124CD" w14:textId="77777777" w:rsidR="004444AF" w:rsidRDefault="004444AF" w:rsidP="00422D2A">
      <w:pPr>
        <w:spacing w:line="240" w:lineRule="auto"/>
        <w:ind w:left="6096" w:firstLine="0"/>
      </w:pPr>
    </w:p>
    <w:p w14:paraId="1C57DDE6" w14:textId="77777777" w:rsidR="002B4B77" w:rsidRDefault="002B4B77" w:rsidP="00422D2A">
      <w:pPr>
        <w:spacing w:line="240" w:lineRule="auto"/>
        <w:ind w:left="6096" w:firstLine="0"/>
      </w:pPr>
    </w:p>
    <w:p w14:paraId="539D95C0" w14:textId="77777777" w:rsidR="004444AF" w:rsidRDefault="004444AF" w:rsidP="00422D2A">
      <w:pPr>
        <w:spacing w:line="240" w:lineRule="auto"/>
        <w:ind w:left="6096" w:firstLine="0"/>
      </w:pPr>
    </w:p>
    <w:p w14:paraId="5F86D950" w14:textId="77777777" w:rsidR="004444AF" w:rsidRDefault="004444AF" w:rsidP="00422D2A">
      <w:pPr>
        <w:spacing w:line="240" w:lineRule="auto"/>
        <w:ind w:left="6096" w:firstLine="0"/>
      </w:pPr>
    </w:p>
    <w:p w14:paraId="534BC7D9" w14:textId="77777777" w:rsidR="004444AF" w:rsidRDefault="004444AF" w:rsidP="00422D2A">
      <w:pPr>
        <w:spacing w:line="240" w:lineRule="auto"/>
        <w:ind w:left="6096" w:firstLine="0"/>
      </w:pPr>
    </w:p>
    <w:p w14:paraId="65AFCBD6" w14:textId="77777777" w:rsidR="0079162C" w:rsidRDefault="00744F77" w:rsidP="0079162C">
      <w:pPr>
        <w:spacing w:line="276" w:lineRule="auto"/>
        <w:ind w:left="5387"/>
        <w:jc w:val="left"/>
        <w:rPr>
          <w:sz w:val="24"/>
        </w:rPr>
      </w:pPr>
      <w:r>
        <w:rPr>
          <w:b/>
          <w:szCs w:val="28"/>
        </w:rPr>
        <w:t xml:space="preserve">                                                                  </w:t>
      </w:r>
      <w:r w:rsidR="00422D2A" w:rsidRPr="001F0CB2">
        <w:rPr>
          <w:b/>
          <w:szCs w:val="28"/>
        </w:rPr>
        <w:t xml:space="preserve"> </w:t>
      </w:r>
      <w:r w:rsidRPr="0099428F">
        <w:rPr>
          <w:sz w:val="24"/>
        </w:rPr>
        <w:t xml:space="preserve">Приложение №1 </w:t>
      </w:r>
    </w:p>
    <w:p w14:paraId="73BF2D54" w14:textId="716CE61B" w:rsidR="00744F77" w:rsidRPr="0099428F" w:rsidRDefault="00744F77" w:rsidP="00160B12">
      <w:pPr>
        <w:spacing w:line="240" w:lineRule="auto"/>
        <w:ind w:left="5387" w:firstLine="0"/>
        <w:jc w:val="left"/>
        <w:rPr>
          <w:sz w:val="24"/>
        </w:rPr>
      </w:pPr>
      <w:r w:rsidRPr="0099428F">
        <w:rPr>
          <w:sz w:val="24"/>
        </w:rPr>
        <w:t>к Положению</w:t>
      </w:r>
      <w:r w:rsidR="00160B12">
        <w:rPr>
          <w:sz w:val="24"/>
        </w:rPr>
        <w:t xml:space="preserve"> </w:t>
      </w:r>
      <w:r w:rsidRPr="0099428F">
        <w:rPr>
          <w:sz w:val="24"/>
        </w:rPr>
        <w:t>о премировании лиц, замещающих</w:t>
      </w:r>
      <w:r w:rsidR="00451035">
        <w:rPr>
          <w:sz w:val="24"/>
        </w:rPr>
        <w:t xml:space="preserve"> муниципальные должности и </w:t>
      </w:r>
      <w:r w:rsidRPr="0099428F">
        <w:rPr>
          <w:sz w:val="24"/>
        </w:rPr>
        <w:t xml:space="preserve">должности муниципальной службы в органах местного самоуправления </w:t>
      </w:r>
      <w:r>
        <w:rPr>
          <w:sz w:val="24"/>
        </w:rPr>
        <w:t>Приазовского</w:t>
      </w:r>
      <w:r w:rsidRPr="0099428F">
        <w:rPr>
          <w:sz w:val="24"/>
        </w:rPr>
        <w:t xml:space="preserve"> муниципального округа Запорожской области</w:t>
      </w:r>
    </w:p>
    <w:p w14:paraId="083AD80B" w14:textId="77777777" w:rsidR="00744F77" w:rsidRPr="0099428F" w:rsidRDefault="00744F77" w:rsidP="00744F77">
      <w:pPr>
        <w:shd w:val="clear" w:color="auto" w:fill="FFFFFF"/>
        <w:spacing w:line="240" w:lineRule="auto"/>
        <w:ind w:left="6237" w:firstLine="0"/>
        <w:jc w:val="left"/>
      </w:pP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672"/>
        <w:gridCol w:w="2403"/>
        <w:gridCol w:w="6270"/>
      </w:tblGrid>
      <w:tr w:rsidR="00744F77" w:rsidRPr="0099428F" w14:paraId="76A78384" w14:textId="77777777" w:rsidTr="00430FED">
        <w:tc>
          <w:tcPr>
            <w:tcW w:w="675" w:type="dxa"/>
          </w:tcPr>
          <w:p w14:paraId="547EE075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2275C6C4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379" w:type="dxa"/>
          </w:tcPr>
          <w:p w14:paraId="1B571403" w14:textId="77777777" w:rsidR="00744F77" w:rsidRPr="0099428F" w:rsidRDefault="00744F77" w:rsidP="00430FE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sz w:val="24"/>
                <w:szCs w:val="24"/>
              </w:rPr>
              <w:t>Основания для снижения размера премии</w:t>
            </w:r>
          </w:p>
        </w:tc>
      </w:tr>
      <w:tr w:rsidR="00744F77" w:rsidRPr="0099428F" w14:paraId="52B60B35" w14:textId="77777777" w:rsidTr="00430FED">
        <w:tc>
          <w:tcPr>
            <w:tcW w:w="675" w:type="dxa"/>
            <w:vMerge w:val="restart"/>
          </w:tcPr>
          <w:p w14:paraId="136D4349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1BB0363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Соблюдение</w:t>
            </w:r>
          </w:p>
          <w:p w14:paraId="5E7DCBD3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исполнительской</w:t>
            </w:r>
          </w:p>
          <w:p w14:paraId="1B0135D8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дисциплины</w:t>
            </w:r>
          </w:p>
        </w:tc>
        <w:tc>
          <w:tcPr>
            <w:tcW w:w="6379" w:type="dxa"/>
          </w:tcPr>
          <w:p w14:paraId="187B714B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1.1. Ненадлежащее исполнение должностных обязанностей, предусмотренных должностной инструкцией и трудовым договором</w:t>
            </w:r>
          </w:p>
        </w:tc>
      </w:tr>
      <w:tr w:rsidR="00744F77" w:rsidRPr="0099428F" w14:paraId="65733B43" w14:textId="77777777" w:rsidTr="00430FED">
        <w:tc>
          <w:tcPr>
            <w:tcW w:w="675" w:type="dxa"/>
            <w:vMerge/>
          </w:tcPr>
          <w:p w14:paraId="2CD8DC9A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693CC73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171CB6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1.2. Несоблюдение норм действующего законодательства, муниципальных правовых актов, регламентов работы органов местного самоуправления:</w:t>
            </w:r>
          </w:p>
          <w:p w14:paraId="74B55026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а) Несоблюдение требований инструкции по делопроизводству при оформлении служебной документации;</w:t>
            </w:r>
          </w:p>
          <w:p w14:paraId="6AD0C06E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б) Нарушение порядка работы со служебной информацией и документацией;</w:t>
            </w:r>
          </w:p>
        </w:tc>
      </w:tr>
      <w:tr w:rsidR="00744F77" w:rsidRPr="0099428F" w14:paraId="0E9F8AC4" w14:textId="77777777" w:rsidTr="00430FED">
        <w:tc>
          <w:tcPr>
            <w:tcW w:w="675" w:type="dxa"/>
            <w:vMerge/>
          </w:tcPr>
          <w:p w14:paraId="10B56A8F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AC5B509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DBEDFE1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1.3. Невыполнение мероприятий, предусмотренных планом работы органа местного самоуправления или его структурного подразделения</w:t>
            </w:r>
          </w:p>
        </w:tc>
      </w:tr>
      <w:tr w:rsidR="00744F77" w:rsidRPr="0099428F" w14:paraId="1D95F244" w14:textId="77777777" w:rsidTr="00430FED">
        <w:tc>
          <w:tcPr>
            <w:tcW w:w="675" w:type="dxa"/>
            <w:vMerge/>
          </w:tcPr>
          <w:p w14:paraId="199B3462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354966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14DB7EF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1.4. Невыполнение поручений непосредственного либо вышестоящего руководителя</w:t>
            </w:r>
          </w:p>
        </w:tc>
      </w:tr>
      <w:tr w:rsidR="00744F77" w:rsidRPr="0099428F" w14:paraId="0787D38A" w14:textId="77777777" w:rsidTr="00430FED">
        <w:tc>
          <w:tcPr>
            <w:tcW w:w="675" w:type="dxa"/>
            <w:vMerge/>
          </w:tcPr>
          <w:p w14:paraId="1C7BD527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5ACEBDB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E118F8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1.5. Невыполнение распорядительных документов органов местного самоуправления</w:t>
            </w:r>
          </w:p>
        </w:tc>
      </w:tr>
      <w:tr w:rsidR="00744F77" w:rsidRPr="0099428F" w14:paraId="680AF28D" w14:textId="77777777" w:rsidTr="00430FED">
        <w:tc>
          <w:tcPr>
            <w:tcW w:w="675" w:type="dxa"/>
            <w:vMerge/>
          </w:tcPr>
          <w:p w14:paraId="00CB08C3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81BDA17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F8A4F24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1.6. Невыполнение в установленный срок поручений и заданий, определенных на планерных и рабочих совещаниях</w:t>
            </w:r>
          </w:p>
        </w:tc>
      </w:tr>
      <w:tr w:rsidR="00744F77" w:rsidRPr="0099428F" w14:paraId="22F3B823" w14:textId="77777777" w:rsidTr="00430FED">
        <w:tc>
          <w:tcPr>
            <w:tcW w:w="675" w:type="dxa"/>
            <w:vMerge/>
          </w:tcPr>
          <w:p w14:paraId="070804F3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9B2817E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1EA6DA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1.7. Несоблюдение установленных вышестоящим, в порядке подчиненности, руководителем сроков представления оперативных, информационных и отчетных данных</w:t>
            </w:r>
          </w:p>
        </w:tc>
      </w:tr>
      <w:tr w:rsidR="00744F77" w:rsidRPr="0099428F" w14:paraId="3563F251" w14:textId="77777777" w:rsidTr="00430FED">
        <w:tc>
          <w:tcPr>
            <w:tcW w:w="675" w:type="dxa"/>
            <w:vMerge/>
          </w:tcPr>
          <w:p w14:paraId="7AEBE05E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60B6531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35EA22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1.8. Несвоевременное представление статистической и бухгалтерской отчетности</w:t>
            </w:r>
          </w:p>
        </w:tc>
      </w:tr>
      <w:tr w:rsidR="00744F77" w:rsidRPr="0099428F" w14:paraId="7F19598C" w14:textId="77777777" w:rsidTr="00430FED">
        <w:tc>
          <w:tcPr>
            <w:tcW w:w="675" w:type="dxa"/>
            <w:vMerge/>
          </w:tcPr>
          <w:p w14:paraId="5653F0B4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461D14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D6737D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1.9. Наличие представления либо протеста прокуратуры по результатам проверки о выявленных нарушениях по вине муниципального служащего</w:t>
            </w:r>
          </w:p>
        </w:tc>
      </w:tr>
      <w:tr w:rsidR="00744F77" w:rsidRPr="0099428F" w14:paraId="735253C4" w14:textId="77777777" w:rsidTr="00430FED">
        <w:tc>
          <w:tcPr>
            <w:tcW w:w="675" w:type="dxa"/>
            <w:vMerge w:val="restart"/>
          </w:tcPr>
          <w:p w14:paraId="0A8D5995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6BB25735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Соблюдение трудовой</w:t>
            </w:r>
          </w:p>
          <w:p w14:paraId="33C8814B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дисциплины</w:t>
            </w:r>
          </w:p>
        </w:tc>
        <w:tc>
          <w:tcPr>
            <w:tcW w:w="6379" w:type="dxa"/>
          </w:tcPr>
          <w:p w14:paraId="2E14E999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2.1. Прогул, то есть отсутствие на рабочем месте без уважительных причин в течение всего рабочего дня независимо от его  продолжительности, а также в случае </w:t>
            </w: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отсутствия на рабочем месте без уважительных причин более четырех часов подряд в течение рабочего дня</w:t>
            </w:r>
          </w:p>
        </w:tc>
      </w:tr>
      <w:tr w:rsidR="00744F77" w:rsidRPr="0099428F" w14:paraId="3D4FE85C" w14:textId="77777777" w:rsidTr="00430FED">
        <w:tc>
          <w:tcPr>
            <w:tcW w:w="675" w:type="dxa"/>
            <w:vMerge/>
          </w:tcPr>
          <w:p w14:paraId="38648775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3AD53B9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B7186DF" w14:textId="6E1919A9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2.2. Появление работника на работе</w:t>
            </w:r>
            <w:r w:rsidR="004700F5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своем рабочем месте либо на территории, где расположены органы местного самоуправления, или объекта, где по поручению непосредственного руководителя работник должен выполнять трудовую функцию в состоянии алкогольного, наркотического или иного токсического опьянения</w:t>
            </w:r>
          </w:p>
        </w:tc>
      </w:tr>
      <w:tr w:rsidR="00744F77" w:rsidRPr="0099428F" w14:paraId="71998103" w14:textId="77777777" w:rsidTr="00430FED">
        <w:tc>
          <w:tcPr>
            <w:tcW w:w="675" w:type="dxa"/>
            <w:vMerge/>
          </w:tcPr>
          <w:p w14:paraId="3D91F8F9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4094359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696D79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2.3. Нарушение режима работы органов местного самоуправления, в том числе опоздание на работу без </w:t>
            </w:r>
            <w:r w:rsidRPr="0099428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уважительных причин, самовольный уход с работы</w:t>
            </w:r>
          </w:p>
        </w:tc>
      </w:tr>
      <w:tr w:rsidR="00744F77" w:rsidRPr="0099428F" w14:paraId="4FC3979C" w14:textId="77777777" w:rsidTr="00430FED">
        <w:tc>
          <w:tcPr>
            <w:tcW w:w="675" w:type="dxa"/>
            <w:vMerge/>
          </w:tcPr>
          <w:p w14:paraId="28F749ED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1DBCA10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E38DCB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2.4. Нарушение режима секретности, порядка хранения документации, содержащей государственную и иную охраняемую законом тайну</w:t>
            </w:r>
          </w:p>
        </w:tc>
      </w:tr>
      <w:tr w:rsidR="00744F77" w:rsidRPr="0099428F" w14:paraId="3A75FE67" w14:textId="77777777" w:rsidTr="00430FED">
        <w:tc>
          <w:tcPr>
            <w:tcW w:w="675" w:type="dxa"/>
            <w:vMerge w:val="restart"/>
          </w:tcPr>
          <w:p w14:paraId="1D9C26F9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A8FD622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B168841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2.5. Нарушение правил охраны труда, противопожарной безопасности</w:t>
            </w:r>
          </w:p>
        </w:tc>
      </w:tr>
      <w:tr w:rsidR="00744F77" w:rsidRPr="0099428F" w14:paraId="0025C13D" w14:textId="77777777" w:rsidTr="00430FED">
        <w:tc>
          <w:tcPr>
            <w:tcW w:w="675" w:type="dxa"/>
            <w:vMerge/>
          </w:tcPr>
          <w:p w14:paraId="5BAD989F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C4F87C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7D7606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2.6. Некорректное, грубое отношение к посетителям, коллегам</w:t>
            </w:r>
          </w:p>
        </w:tc>
      </w:tr>
      <w:tr w:rsidR="00744F77" w:rsidRPr="0099428F" w14:paraId="4D7DF294" w14:textId="77777777" w:rsidTr="00430FED">
        <w:tc>
          <w:tcPr>
            <w:tcW w:w="675" w:type="dxa"/>
            <w:vMerge/>
          </w:tcPr>
          <w:p w14:paraId="4372FAC8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0B9849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DDF147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2.7. Несоблюдение иных положений, предусмотренных Правилами внутреннего трудового распорядка администрации муниципального округа</w:t>
            </w:r>
          </w:p>
        </w:tc>
      </w:tr>
      <w:tr w:rsidR="00744F77" w:rsidRPr="0099428F" w14:paraId="74135F7D" w14:textId="77777777" w:rsidTr="00430FED">
        <w:tc>
          <w:tcPr>
            <w:tcW w:w="675" w:type="dxa"/>
            <w:vMerge w:val="restart"/>
          </w:tcPr>
          <w:p w14:paraId="73D00409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0E37B92B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Эффективность и</w:t>
            </w:r>
          </w:p>
          <w:p w14:paraId="0AC76FAE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результативность</w:t>
            </w:r>
          </w:p>
          <w:p w14:paraId="20141D83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трудовой</w:t>
            </w:r>
          </w:p>
          <w:p w14:paraId="3EBCE004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</w:tcPr>
          <w:p w14:paraId="6EEAC07C" w14:textId="144C9195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3.1. Ненадлежащее исполнение поручений Главы округа, заместит</w:t>
            </w:r>
            <w:r w:rsidR="006E0F68">
              <w:rPr>
                <w:rFonts w:ascii="Times New Roman" w:hAnsi="Times New Roman"/>
                <w:color w:val="1A1A1A"/>
                <w:sz w:val="24"/>
                <w:szCs w:val="24"/>
              </w:rPr>
              <w:t>елей Главы Администрации округа</w:t>
            </w: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;</w:t>
            </w:r>
          </w:p>
          <w:p w14:paraId="3EE73661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3.2. Некачественный уровень подготовки документов, наличие серьезных замечаний при подготовке документов, материалов, проектов муниципальных правовых актов;</w:t>
            </w:r>
          </w:p>
          <w:p w14:paraId="471DFF47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3.3. Ненадлежащее исполнение:</w:t>
            </w:r>
          </w:p>
          <w:p w14:paraId="64D7310A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- правовых актов, поручений и заданий вышестоящих в порядке подчиненности руководителей;</w:t>
            </w:r>
          </w:p>
          <w:p w14:paraId="2E813C34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- обращений граждан, организаций, органов;</w:t>
            </w:r>
          </w:p>
          <w:p w14:paraId="2EEF5C20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- договоров, контрактов, соглашений, заключенных от имени администрации муниципального округа;</w:t>
            </w:r>
          </w:p>
          <w:p w14:paraId="2FAE0B2C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3.4. Ненадлежащее исполнение иных служебных документов внешнего, особого и внутреннего контроля;</w:t>
            </w:r>
          </w:p>
          <w:p w14:paraId="42EF5EC4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3.5. Некачественное представление статистической и бухгалтерской отчетности</w:t>
            </w:r>
          </w:p>
        </w:tc>
      </w:tr>
      <w:tr w:rsidR="00744F77" w:rsidRPr="0099428F" w14:paraId="4607600B" w14:textId="77777777" w:rsidTr="00430FED">
        <w:tc>
          <w:tcPr>
            <w:tcW w:w="675" w:type="dxa"/>
            <w:vMerge/>
          </w:tcPr>
          <w:p w14:paraId="264339E5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10C6DA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A99009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3.6. Наличие обоснованных жалоб от граждан на муниципального служащего</w:t>
            </w:r>
          </w:p>
        </w:tc>
      </w:tr>
      <w:tr w:rsidR="00744F77" w:rsidRPr="0099428F" w14:paraId="29A1DC95" w14:textId="77777777" w:rsidTr="00430FED">
        <w:tc>
          <w:tcPr>
            <w:tcW w:w="675" w:type="dxa"/>
            <w:vMerge w:val="restart"/>
          </w:tcPr>
          <w:p w14:paraId="23FC575F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22B09508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Соблюдение</w:t>
            </w:r>
          </w:p>
          <w:p w14:paraId="6B520C40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финансовой</w:t>
            </w:r>
          </w:p>
          <w:p w14:paraId="45ACE3DE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дисциплины</w:t>
            </w:r>
          </w:p>
          <w:p w14:paraId="14AE95CA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B52D92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4.1. Нецелевое использование бюджетных средств</w:t>
            </w:r>
          </w:p>
        </w:tc>
      </w:tr>
      <w:tr w:rsidR="00744F77" w:rsidRPr="0099428F" w14:paraId="3C993212" w14:textId="77777777" w:rsidTr="00430FED">
        <w:tc>
          <w:tcPr>
            <w:tcW w:w="675" w:type="dxa"/>
            <w:vMerge/>
          </w:tcPr>
          <w:p w14:paraId="41980FDA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A5023B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53315B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4.2. Несвоевременное (некачественное) оформление (представление) документов на расходование средств бюджета муниципального округа</w:t>
            </w:r>
          </w:p>
        </w:tc>
      </w:tr>
      <w:tr w:rsidR="00744F77" w:rsidRPr="0099428F" w14:paraId="4D48884F" w14:textId="77777777" w:rsidTr="00430FED">
        <w:tc>
          <w:tcPr>
            <w:tcW w:w="675" w:type="dxa"/>
            <w:vMerge/>
          </w:tcPr>
          <w:p w14:paraId="5C22C2DA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C9A1357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DE4CAE4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4.3. Нарушение законодательства по размещению заказов на поставку товаров, выполнение работ, оказание услуг для муниципальных нужд </w:t>
            </w:r>
          </w:p>
        </w:tc>
      </w:tr>
      <w:tr w:rsidR="00744F77" w:rsidRPr="0099428F" w14:paraId="4A009B9E" w14:textId="77777777" w:rsidTr="00430FED">
        <w:tc>
          <w:tcPr>
            <w:tcW w:w="675" w:type="dxa"/>
            <w:vMerge w:val="restart"/>
          </w:tcPr>
          <w:p w14:paraId="72A225B9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518E210B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Соблюдение</w:t>
            </w:r>
          </w:p>
          <w:p w14:paraId="54968022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обязанностей</w:t>
            </w:r>
          </w:p>
          <w:p w14:paraId="2CBE69BA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муниципального</w:t>
            </w:r>
          </w:p>
          <w:p w14:paraId="1FEAC217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служащего,</w:t>
            </w:r>
          </w:p>
          <w:p w14:paraId="0C24A4B4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установленных</w:t>
            </w:r>
          </w:p>
          <w:p w14:paraId="74CF57A4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действующим</w:t>
            </w:r>
          </w:p>
          <w:p w14:paraId="51622F01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законодательством о</w:t>
            </w:r>
          </w:p>
          <w:p w14:paraId="3EB22017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местном</w:t>
            </w:r>
          </w:p>
          <w:p w14:paraId="5285ED51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самоуправлении</w:t>
            </w:r>
          </w:p>
          <w:p w14:paraId="76EE29E5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9CA1E7E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5.1.Несоблюдение запретов и ограничений, связанных с прохождением муниципальной службы</w:t>
            </w:r>
          </w:p>
        </w:tc>
      </w:tr>
      <w:tr w:rsidR="00744F77" w:rsidRPr="0099428F" w14:paraId="73BB1D5A" w14:textId="77777777" w:rsidTr="00430FED">
        <w:tc>
          <w:tcPr>
            <w:tcW w:w="675" w:type="dxa"/>
            <w:vMerge/>
          </w:tcPr>
          <w:p w14:paraId="145EE00E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6C642E5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00FB72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5.2. Нарушение порядка представления сведений о своих доходах, об имуществе и обязательствах имущественного характера, а также о доходах, об имуществе и </w:t>
            </w: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</w:t>
            </w:r>
          </w:p>
        </w:tc>
      </w:tr>
      <w:tr w:rsidR="00744F77" w:rsidRPr="0099428F" w14:paraId="72E9C3FC" w14:textId="77777777" w:rsidTr="00430FED">
        <w:tc>
          <w:tcPr>
            <w:tcW w:w="675" w:type="dxa"/>
            <w:vMerge/>
          </w:tcPr>
          <w:p w14:paraId="6C61F6D6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5475460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7C9841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5.3. Несвоевременное сообщение либо несообщение непосредственному руководителю, а также в орган, ведающий кадровыми вопросами, о личной заинтересованности при исполнении должностных обязанностей, которая может привести либо привела к конфликту интересов</w:t>
            </w:r>
          </w:p>
        </w:tc>
      </w:tr>
      <w:tr w:rsidR="00744F77" w:rsidRPr="0099428F" w14:paraId="31FA2D89" w14:textId="77777777" w:rsidTr="00430FED">
        <w:tc>
          <w:tcPr>
            <w:tcW w:w="675" w:type="dxa"/>
            <w:vMerge w:val="restart"/>
          </w:tcPr>
          <w:p w14:paraId="0D109A9A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14:paraId="5107C9C1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Дополнительные</w:t>
            </w:r>
          </w:p>
          <w:p w14:paraId="32D3D9B7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основания для</w:t>
            </w:r>
          </w:p>
          <w:p w14:paraId="04540AD7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снижения размера</w:t>
            </w:r>
          </w:p>
          <w:p w14:paraId="273086EA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ежеквартальной</w:t>
            </w:r>
          </w:p>
          <w:p w14:paraId="0BB48A50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премии для</w:t>
            </w:r>
          </w:p>
          <w:p w14:paraId="282AE798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муниципальных</w:t>
            </w:r>
          </w:p>
          <w:p w14:paraId="11038578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служащих,</w:t>
            </w:r>
          </w:p>
          <w:p w14:paraId="4F23F880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замещающих</w:t>
            </w:r>
          </w:p>
          <w:p w14:paraId="32013146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руководящие</w:t>
            </w:r>
          </w:p>
          <w:p w14:paraId="72CC1E0C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должности</w:t>
            </w:r>
          </w:p>
          <w:p w14:paraId="1BA9A77A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муниципальной</w:t>
            </w:r>
          </w:p>
          <w:p w14:paraId="568AA333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службы</w:t>
            </w:r>
          </w:p>
          <w:p w14:paraId="1FA3B7FE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D6444B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6.1. Не обеспечение выполнения задач, возложенных на возглавляемое структурное подразделение</w:t>
            </w:r>
            <w:r w:rsidRPr="0099428F">
              <w:rPr>
                <w:sz w:val="24"/>
                <w:szCs w:val="24"/>
              </w:rPr>
              <w:tab/>
            </w:r>
          </w:p>
          <w:p w14:paraId="4506D3DA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F77" w:rsidRPr="0099428F" w14:paraId="39688F77" w14:textId="77777777" w:rsidTr="00430FED">
        <w:tc>
          <w:tcPr>
            <w:tcW w:w="675" w:type="dxa"/>
            <w:vMerge/>
          </w:tcPr>
          <w:p w14:paraId="65B1A45A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FB0AC0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D863D5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6.2. Неосуществление контроля за выполнением поручений либо распорядительных документов руководителя муниципального органа подчиненными</w:t>
            </w:r>
          </w:p>
          <w:p w14:paraId="777AB46C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744F77" w:rsidRPr="0099428F" w14:paraId="62383C0A" w14:textId="77777777" w:rsidTr="00430FED">
        <w:tc>
          <w:tcPr>
            <w:tcW w:w="675" w:type="dxa"/>
            <w:vMerge/>
          </w:tcPr>
          <w:p w14:paraId="7B54A85C" w14:textId="77777777" w:rsidR="00744F77" w:rsidRPr="0099428F" w:rsidRDefault="00744F77" w:rsidP="00430FE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CBD358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B77D5FA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9428F">
              <w:rPr>
                <w:rFonts w:ascii="Times New Roman" w:hAnsi="Times New Roman"/>
                <w:color w:val="1A1A1A"/>
                <w:sz w:val="24"/>
                <w:szCs w:val="24"/>
              </w:rPr>
              <w:t>6.3. Неосуществление текущего контроля за исполнением муниципальным служащим, ответственным за предоставление муниципальной услуги, положений административного регламента предоставления муниципальной услуги</w:t>
            </w:r>
          </w:p>
          <w:p w14:paraId="5F5886CC" w14:textId="77777777" w:rsidR="00744F77" w:rsidRPr="0099428F" w:rsidRDefault="00744F77" w:rsidP="00430FE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</w:tbl>
    <w:p w14:paraId="2264361C" w14:textId="77777777" w:rsidR="00744F77" w:rsidRPr="0099428F" w:rsidRDefault="00744F77" w:rsidP="00744F77">
      <w:pPr>
        <w:shd w:val="clear" w:color="auto" w:fill="FFFFFF"/>
        <w:spacing w:line="240" w:lineRule="auto"/>
        <w:ind w:firstLine="709"/>
        <w:jc w:val="left"/>
      </w:pPr>
    </w:p>
    <w:p w14:paraId="66026ECA" w14:textId="531A18B4" w:rsidR="00744F77" w:rsidRDefault="00744F77" w:rsidP="00510415">
      <w:pPr>
        <w:spacing w:line="276" w:lineRule="auto"/>
        <w:ind w:firstLine="0"/>
        <w:jc w:val="left"/>
      </w:pPr>
      <w:r w:rsidRPr="0099428F">
        <w:br w:type="page"/>
      </w:r>
    </w:p>
    <w:p w14:paraId="5DFE1545" w14:textId="77777777" w:rsidR="0079162C" w:rsidRDefault="0079162C" w:rsidP="0079162C">
      <w:pPr>
        <w:spacing w:line="276" w:lineRule="auto"/>
        <w:ind w:left="5387" w:firstLine="0"/>
        <w:jc w:val="left"/>
        <w:rPr>
          <w:sz w:val="24"/>
        </w:rPr>
      </w:pPr>
      <w:r w:rsidRPr="0099428F">
        <w:rPr>
          <w:sz w:val="24"/>
        </w:rPr>
        <w:lastRenderedPageBreak/>
        <w:t xml:space="preserve">                                                                                        </w:t>
      </w:r>
      <w:r>
        <w:rPr>
          <w:sz w:val="24"/>
        </w:rPr>
        <w:t xml:space="preserve">              </w:t>
      </w:r>
      <w:r w:rsidRPr="0099428F">
        <w:rPr>
          <w:sz w:val="24"/>
        </w:rPr>
        <w:t xml:space="preserve"> Приложение №</w:t>
      </w:r>
      <w:r>
        <w:rPr>
          <w:sz w:val="24"/>
        </w:rPr>
        <w:t xml:space="preserve"> </w:t>
      </w:r>
      <w:r w:rsidRPr="0099428F">
        <w:rPr>
          <w:sz w:val="24"/>
        </w:rPr>
        <w:t xml:space="preserve">2 </w:t>
      </w:r>
    </w:p>
    <w:p w14:paraId="05C8AB84" w14:textId="77777777" w:rsidR="00160B12" w:rsidRPr="0099428F" w:rsidRDefault="00160B12" w:rsidP="00160B12">
      <w:pPr>
        <w:spacing w:line="240" w:lineRule="auto"/>
        <w:ind w:left="5387" w:firstLine="0"/>
        <w:jc w:val="left"/>
        <w:rPr>
          <w:sz w:val="24"/>
        </w:rPr>
      </w:pPr>
      <w:r w:rsidRPr="0099428F">
        <w:rPr>
          <w:sz w:val="24"/>
        </w:rPr>
        <w:t>к Положению</w:t>
      </w:r>
      <w:r>
        <w:rPr>
          <w:sz w:val="24"/>
        </w:rPr>
        <w:t xml:space="preserve"> </w:t>
      </w:r>
      <w:r w:rsidRPr="0099428F">
        <w:rPr>
          <w:sz w:val="24"/>
        </w:rPr>
        <w:t>о премировании лиц, замещающих</w:t>
      </w:r>
      <w:r>
        <w:rPr>
          <w:sz w:val="24"/>
        </w:rPr>
        <w:t xml:space="preserve"> муниципальные должности и </w:t>
      </w:r>
      <w:r w:rsidRPr="0099428F">
        <w:rPr>
          <w:sz w:val="24"/>
        </w:rPr>
        <w:t xml:space="preserve">должности муниципальной службы в органах местного самоуправления </w:t>
      </w:r>
      <w:r>
        <w:rPr>
          <w:sz w:val="24"/>
        </w:rPr>
        <w:t>Приазовского</w:t>
      </w:r>
      <w:r w:rsidRPr="0099428F">
        <w:rPr>
          <w:sz w:val="24"/>
        </w:rPr>
        <w:t xml:space="preserve"> муниципального округа Запорожской области</w:t>
      </w:r>
    </w:p>
    <w:p w14:paraId="2544D200" w14:textId="77777777" w:rsidR="0079162C" w:rsidRPr="0099428F" w:rsidRDefault="0079162C" w:rsidP="0079162C">
      <w:pPr>
        <w:shd w:val="clear" w:color="auto" w:fill="FFFFFF"/>
        <w:spacing w:line="240" w:lineRule="auto"/>
        <w:ind w:left="6237" w:firstLine="0"/>
        <w:jc w:val="left"/>
        <w:rPr>
          <w:sz w:val="24"/>
        </w:rPr>
      </w:pPr>
    </w:p>
    <w:p w14:paraId="5C390006" w14:textId="77777777" w:rsidR="0079162C" w:rsidRPr="0099428F" w:rsidRDefault="0079162C" w:rsidP="0079162C">
      <w:pPr>
        <w:shd w:val="clear" w:color="auto" w:fill="FFFFFF"/>
        <w:spacing w:line="240" w:lineRule="auto"/>
        <w:ind w:left="6237" w:firstLine="0"/>
        <w:jc w:val="left"/>
      </w:pPr>
    </w:p>
    <w:p w14:paraId="11C2BE99" w14:textId="5B0EA5B0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  <w:r w:rsidRPr="0099428F">
        <w:t xml:space="preserve">Главе </w:t>
      </w:r>
      <w:r>
        <w:t>Приазовского</w:t>
      </w:r>
      <w:r w:rsidRPr="0099428F">
        <w:t xml:space="preserve"> муниципального округа</w:t>
      </w:r>
    </w:p>
    <w:p w14:paraId="7716B3F1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  <w:r w:rsidRPr="0099428F">
        <w:t>________________________________</w:t>
      </w:r>
    </w:p>
    <w:p w14:paraId="3D0225E1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  <w:rPr>
          <w:vertAlign w:val="superscript"/>
        </w:rPr>
      </w:pPr>
      <w:r w:rsidRPr="0099428F">
        <w:rPr>
          <w:vertAlign w:val="superscript"/>
        </w:rPr>
        <w:t>(инициалы, фамилия)</w:t>
      </w:r>
    </w:p>
    <w:p w14:paraId="1673EFFF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  <w:r w:rsidRPr="0099428F">
        <w:t>ПРЕДСТАВЛЕНИЕ</w:t>
      </w:r>
    </w:p>
    <w:p w14:paraId="78CAD982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  <w:r w:rsidRPr="0099428F">
        <w:t>_________________________________________________</w:t>
      </w:r>
    </w:p>
    <w:p w14:paraId="19074232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  <w:rPr>
          <w:vertAlign w:val="superscript"/>
        </w:rPr>
      </w:pPr>
      <w:r w:rsidRPr="0099428F">
        <w:rPr>
          <w:vertAlign w:val="superscript"/>
        </w:rPr>
        <w:t>(наименование должности руководителя, Ф.И.О.)</w:t>
      </w:r>
    </w:p>
    <w:p w14:paraId="46833648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  <w:r w:rsidRPr="0099428F">
        <w:t>НА ПРЕМИРОВАНИЕ ПО ИТОГАМ РАБОТЫ</w:t>
      </w:r>
    </w:p>
    <w:p w14:paraId="32C631E3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  <w:r w:rsidRPr="0099428F">
        <w:t>за _____________________ 20__ год</w:t>
      </w:r>
    </w:p>
    <w:p w14:paraId="7874A11C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  <w:rPr>
          <w:vertAlign w:val="superscript"/>
        </w:rPr>
      </w:pPr>
      <w:r w:rsidRPr="0099428F">
        <w:rPr>
          <w:vertAlign w:val="superscript"/>
        </w:rPr>
        <w:t>(период премирования)</w:t>
      </w:r>
    </w:p>
    <w:p w14:paraId="2D55B299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</w:p>
    <w:tbl>
      <w:tblPr>
        <w:tblStyle w:val="180"/>
        <w:tblW w:w="9647" w:type="dxa"/>
        <w:tblLook w:val="04A0" w:firstRow="1" w:lastRow="0" w:firstColumn="1" w:lastColumn="0" w:noHBand="0" w:noVBand="1"/>
      </w:tblPr>
      <w:tblGrid>
        <w:gridCol w:w="675"/>
        <w:gridCol w:w="1970"/>
        <w:gridCol w:w="2425"/>
        <w:gridCol w:w="1417"/>
        <w:gridCol w:w="3160"/>
      </w:tblGrid>
      <w:tr w:rsidR="0079162C" w:rsidRPr="00E07B6F" w14:paraId="001E5EF8" w14:textId="77777777" w:rsidTr="00430FED">
        <w:tc>
          <w:tcPr>
            <w:tcW w:w="675" w:type="dxa"/>
          </w:tcPr>
          <w:p w14:paraId="4BB16223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07B6F">
              <w:rPr>
                <w:rFonts w:ascii="Times New Roman" w:hAnsi="Times New Roman"/>
              </w:rPr>
              <w:t>№ п/п</w:t>
            </w:r>
          </w:p>
        </w:tc>
        <w:tc>
          <w:tcPr>
            <w:tcW w:w="1970" w:type="dxa"/>
          </w:tcPr>
          <w:p w14:paraId="6F0EA849" w14:textId="34EE9D6E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07B6F"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>,</w:t>
            </w:r>
            <w:r w:rsidRPr="00E07B6F">
              <w:rPr>
                <w:rFonts w:ascii="Times New Roman" w:hAnsi="Times New Roman"/>
              </w:rPr>
              <w:t xml:space="preserve"> имя</w:t>
            </w:r>
            <w:r>
              <w:rPr>
                <w:rFonts w:ascii="Times New Roman" w:hAnsi="Times New Roman"/>
              </w:rPr>
              <w:t>,</w:t>
            </w:r>
            <w:r w:rsidRPr="00E07B6F">
              <w:rPr>
                <w:rFonts w:ascii="Times New Roman" w:hAnsi="Times New Roman"/>
              </w:rPr>
              <w:t xml:space="preserve"> отчество</w:t>
            </w:r>
          </w:p>
        </w:tc>
        <w:tc>
          <w:tcPr>
            <w:tcW w:w="2425" w:type="dxa"/>
          </w:tcPr>
          <w:p w14:paraId="205AF4FA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07B6F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417" w:type="dxa"/>
          </w:tcPr>
          <w:p w14:paraId="5C74E96B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07B6F">
              <w:rPr>
                <w:rFonts w:ascii="Times New Roman" w:hAnsi="Times New Roman"/>
              </w:rPr>
              <w:t>Процент снижения размера премии</w:t>
            </w:r>
          </w:p>
        </w:tc>
        <w:tc>
          <w:tcPr>
            <w:tcW w:w="3160" w:type="dxa"/>
          </w:tcPr>
          <w:p w14:paraId="0C2B9C78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07B6F">
              <w:rPr>
                <w:rFonts w:ascii="Times New Roman" w:hAnsi="Times New Roman"/>
              </w:rPr>
              <w:t>Причины изменения размера премии</w:t>
            </w:r>
          </w:p>
        </w:tc>
      </w:tr>
      <w:tr w:rsidR="0079162C" w:rsidRPr="00E07B6F" w14:paraId="7A95BBF7" w14:textId="77777777" w:rsidTr="00430FED">
        <w:tc>
          <w:tcPr>
            <w:tcW w:w="675" w:type="dxa"/>
          </w:tcPr>
          <w:p w14:paraId="282E0C7D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09A1DA54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14:paraId="21416BE2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5D48CC0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14:paraId="26287ED0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9162C" w:rsidRPr="00E07B6F" w14:paraId="0F87F57D" w14:textId="77777777" w:rsidTr="00430FED">
        <w:tc>
          <w:tcPr>
            <w:tcW w:w="675" w:type="dxa"/>
          </w:tcPr>
          <w:p w14:paraId="5D58DABB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34CC1645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14:paraId="147F22D8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C6880C6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14:paraId="002110A3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9162C" w:rsidRPr="00E07B6F" w14:paraId="46E1325D" w14:textId="77777777" w:rsidTr="00430FED">
        <w:tc>
          <w:tcPr>
            <w:tcW w:w="675" w:type="dxa"/>
          </w:tcPr>
          <w:p w14:paraId="6DE17FB2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7EECBC37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14:paraId="5AFD7341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83B6665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14:paraId="29D40C1B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9162C" w:rsidRPr="00E07B6F" w14:paraId="6BE111E4" w14:textId="77777777" w:rsidTr="00430FED">
        <w:tc>
          <w:tcPr>
            <w:tcW w:w="675" w:type="dxa"/>
          </w:tcPr>
          <w:p w14:paraId="4855E95C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22E64484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14:paraId="76DF4A7A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F3911F2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14:paraId="7B7252D8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9162C" w:rsidRPr="00E07B6F" w14:paraId="7D9D8C3B" w14:textId="77777777" w:rsidTr="00430FED">
        <w:tc>
          <w:tcPr>
            <w:tcW w:w="675" w:type="dxa"/>
          </w:tcPr>
          <w:p w14:paraId="3478478C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055D991C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14:paraId="72C77314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896B109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14:paraId="7812A053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9162C" w:rsidRPr="00E07B6F" w14:paraId="0DF57FE1" w14:textId="77777777" w:rsidTr="00430FED">
        <w:tc>
          <w:tcPr>
            <w:tcW w:w="675" w:type="dxa"/>
          </w:tcPr>
          <w:p w14:paraId="2019ABD8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14:paraId="13E2536A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</w:tcPr>
          <w:p w14:paraId="6CA6CA18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5A3EA96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14:paraId="0C6B5DAD" w14:textId="77777777" w:rsidR="0079162C" w:rsidRPr="00E07B6F" w:rsidRDefault="0079162C" w:rsidP="00430FE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1E379FE6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</w:p>
    <w:p w14:paraId="56FE0721" w14:textId="77777777" w:rsidR="0079162C" w:rsidRPr="0099428F" w:rsidRDefault="0079162C" w:rsidP="0079162C">
      <w:pPr>
        <w:shd w:val="clear" w:color="auto" w:fill="FFFFFF"/>
        <w:spacing w:line="240" w:lineRule="auto"/>
        <w:ind w:firstLine="709"/>
      </w:pPr>
      <w:r w:rsidRPr="0099428F">
        <w:t>Рассмотрев результаты работы муниципальных служащих, ходатайствую о премировании муниципальных служащих, указанных в настоящем представлении.</w:t>
      </w:r>
    </w:p>
    <w:p w14:paraId="6A646F40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</w:p>
    <w:p w14:paraId="2A0CEA87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</w:p>
    <w:p w14:paraId="4C8E15AF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  <w:r w:rsidRPr="0099428F">
        <w:t>____________________          __________________</w:t>
      </w:r>
    </w:p>
    <w:p w14:paraId="01E2AFD9" w14:textId="77777777" w:rsidR="0079162C" w:rsidRPr="0099428F" w:rsidRDefault="0079162C" w:rsidP="0079162C">
      <w:pPr>
        <w:shd w:val="clear" w:color="auto" w:fill="FFFFFF"/>
        <w:spacing w:line="240" w:lineRule="auto"/>
        <w:ind w:firstLine="709"/>
        <w:jc w:val="center"/>
      </w:pPr>
      <w:r w:rsidRPr="0099428F">
        <w:t xml:space="preserve">(подпись) </w:t>
      </w:r>
      <w:r w:rsidRPr="0099428F">
        <w:tab/>
      </w:r>
      <w:r w:rsidRPr="0099428F">
        <w:tab/>
      </w:r>
      <w:r w:rsidRPr="0099428F">
        <w:tab/>
        <w:t xml:space="preserve">   </w:t>
      </w:r>
      <w:r>
        <w:t xml:space="preserve">      </w:t>
      </w:r>
      <w:r w:rsidRPr="0099428F">
        <w:t xml:space="preserve">    (расшифровка)</w:t>
      </w:r>
    </w:p>
    <w:p w14:paraId="7080C011" w14:textId="77777777" w:rsidR="0079162C" w:rsidRDefault="0079162C" w:rsidP="0079162C">
      <w:pPr>
        <w:spacing w:line="240" w:lineRule="auto"/>
        <w:ind w:firstLine="0"/>
      </w:pPr>
    </w:p>
    <w:p w14:paraId="773F0F13" w14:textId="77777777" w:rsidR="001F0CB2" w:rsidRDefault="001F0CB2" w:rsidP="00C34C2E">
      <w:pPr>
        <w:spacing w:line="240" w:lineRule="auto"/>
        <w:ind w:firstLine="0"/>
        <w:rPr>
          <w:szCs w:val="28"/>
        </w:rPr>
      </w:pPr>
    </w:p>
    <w:p w14:paraId="61D65B64" w14:textId="77777777" w:rsidR="00CF0F72" w:rsidRDefault="00CF0F72" w:rsidP="00CF0F72">
      <w:pPr>
        <w:spacing w:line="240" w:lineRule="auto"/>
        <w:ind w:firstLine="708"/>
        <w:rPr>
          <w:rFonts w:eastAsia="Calibri"/>
          <w:szCs w:val="24"/>
        </w:rPr>
      </w:pPr>
    </w:p>
    <w:p w14:paraId="411A5AE7" w14:textId="77777777" w:rsidR="0079162C" w:rsidRDefault="0079162C" w:rsidP="00CF0F72">
      <w:pPr>
        <w:spacing w:line="240" w:lineRule="auto"/>
        <w:ind w:firstLine="708"/>
        <w:rPr>
          <w:rFonts w:eastAsia="Calibri"/>
          <w:szCs w:val="24"/>
        </w:rPr>
      </w:pPr>
    </w:p>
    <w:p w14:paraId="2B1E36DF" w14:textId="77777777" w:rsidR="0079162C" w:rsidRDefault="0079162C" w:rsidP="00CF0F72">
      <w:pPr>
        <w:spacing w:line="240" w:lineRule="auto"/>
        <w:ind w:firstLine="708"/>
        <w:rPr>
          <w:rFonts w:eastAsia="Calibri"/>
          <w:szCs w:val="24"/>
        </w:rPr>
      </w:pPr>
    </w:p>
    <w:p w14:paraId="4937F30F" w14:textId="77777777" w:rsidR="0079162C" w:rsidRPr="00C13FF8" w:rsidRDefault="0079162C" w:rsidP="008D1940">
      <w:pPr>
        <w:spacing w:line="240" w:lineRule="auto"/>
        <w:ind w:firstLine="0"/>
        <w:rPr>
          <w:rFonts w:eastAsia="Calibri"/>
          <w:szCs w:val="24"/>
        </w:rPr>
      </w:pPr>
      <w:bookmarkStart w:id="1" w:name="_GoBack"/>
      <w:bookmarkEnd w:id="1"/>
    </w:p>
    <w:sectPr w:rsidR="0079162C" w:rsidRPr="00C13FF8" w:rsidSect="00CB7431">
      <w:footerReference w:type="default" r:id="rId11"/>
      <w:pgSz w:w="11907" w:h="16840" w:code="9"/>
      <w:pgMar w:top="851" w:right="851" w:bottom="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69F7D" w14:textId="77777777" w:rsidR="00D84CF5" w:rsidRDefault="00D84CF5">
      <w:r>
        <w:separator/>
      </w:r>
    </w:p>
  </w:endnote>
  <w:endnote w:type="continuationSeparator" w:id="0">
    <w:p w14:paraId="5D7F77BD" w14:textId="77777777" w:rsidR="00D84CF5" w:rsidRDefault="00D8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7F72" w14:textId="72815C89" w:rsidR="00BA618D" w:rsidRDefault="00BA618D">
    <w:pPr>
      <w:pStyle w:val="af8"/>
      <w:jc w:val="right"/>
    </w:pPr>
  </w:p>
  <w:p w14:paraId="14FD7DCD" w14:textId="77777777" w:rsidR="00BA618D" w:rsidRDefault="00BA618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1AECD" w14:textId="77777777" w:rsidR="00D84CF5" w:rsidRDefault="00D84CF5">
      <w:r>
        <w:separator/>
      </w:r>
    </w:p>
  </w:footnote>
  <w:footnote w:type="continuationSeparator" w:id="0">
    <w:p w14:paraId="04A4C77E" w14:textId="77777777" w:rsidR="00D84CF5" w:rsidRDefault="00D84CF5">
      <w:r>
        <w:continuationSeparator/>
      </w:r>
    </w:p>
  </w:footnote>
  <w:footnote w:type="continuationNotice" w:id="1">
    <w:p w14:paraId="6DC488B8" w14:textId="77777777" w:rsidR="00D84CF5" w:rsidRDefault="00D84C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931F30"/>
    <w:multiLevelType w:val="hybridMultilevel"/>
    <w:tmpl w:val="06E0084C"/>
    <w:lvl w:ilvl="0" w:tplc="DC38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E4796C"/>
    <w:multiLevelType w:val="multilevel"/>
    <w:tmpl w:val="BB40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9F81979"/>
    <w:multiLevelType w:val="hybridMultilevel"/>
    <w:tmpl w:val="EEF6EB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3DCF6750"/>
    <w:multiLevelType w:val="multilevel"/>
    <w:tmpl w:val="5BA2C9D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E14D62"/>
    <w:multiLevelType w:val="hybridMultilevel"/>
    <w:tmpl w:val="09EAA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E03D6"/>
    <w:multiLevelType w:val="hybridMultilevel"/>
    <w:tmpl w:val="68EECD92"/>
    <w:lvl w:ilvl="0" w:tplc="A21A438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65EF0"/>
    <w:multiLevelType w:val="hybridMultilevel"/>
    <w:tmpl w:val="E9CA7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066BD1"/>
    <w:multiLevelType w:val="hybridMultilevel"/>
    <w:tmpl w:val="E0745726"/>
    <w:lvl w:ilvl="0" w:tplc="C9AC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B103C8"/>
    <w:multiLevelType w:val="hybridMultilevel"/>
    <w:tmpl w:val="040A4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F5563"/>
    <w:multiLevelType w:val="multilevel"/>
    <w:tmpl w:val="FE780C9A"/>
    <w:lvl w:ilvl="0">
      <w:start w:val="4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6"/>
  </w:num>
  <w:num w:numId="9">
    <w:abstractNumId w:val="16"/>
  </w:num>
  <w:num w:numId="10">
    <w:abstractNumId w:val="24"/>
  </w:num>
  <w:num w:numId="11">
    <w:abstractNumId w:val="14"/>
  </w:num>
  <w:num w:numId="12">
    <w:abstractNumId w:val="22"/>
  </w:num>
  <w:num w:numId="13">
    <w:abstractNumId w:val="25"/>
  </w:num>
  <w:num w:numId="14">
    <w:abstractNumId w:val="18"/>
  </w:num>
  <w:num w:numId="15">
    <w:abstractNumId w:val="28"/>
  </w:num>
  <w:num w:numId="16">
    <w:abstractNumId w:val="19"/>
  </w:num>
  <w:num w:numId="17">
    <w:abstractNumId w:val="27"/>
  </w:num>
  <w:num w:numId="18">
    <w:abstractNumId w:val="15"/>
  </w:num>
  <w:num w:numId="19">
    <w:abstractNumId w:val="23"/>
  </w:num>
  <w:num w:numId="20">
    <w:abstractNumId w:val="29"/>
  </w:num>
  <w:num w:numId="21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44C"/>
    <w:rsid w:val="00011B79"/>
    <w:rsid w:val="000122AE"/>
    <w:rsid w:val="00012DAA"/>
    <w:rsid w:val="00012DEB"/>
    <w:rsid w:val="000130D8"/>
    <w:rsid w:val="00013DEF"/>
    <w:rsid w:val="00015447"/>
    <w:rsid w:val="000156A7"/>
    <w:rsid w:val="0001589D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3643A"/>
    <w:rsid w:val="0004090A"/>
    <w:rsid w:val="00040BEB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3C4"/>
    <w:rsid w:val="000A6ABC"/>
    <w:rsid w:val="000A70B4"/>
    <w:rsid w:val="000A7942"/>
    <w:rsid w:val="000A795F"/>
    <w:rsid w:val="000B0A11"/>
    <w:rsid w:val="000B0F5D"/>
    <w:rsid w:val="000B1A7F"/>
    <w:rsid w:val="000B22A4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83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2DA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3C8F"/>
    <w:rsid w:val="000D4064"/>
    <w:rsid w:val="000D4618"/>
    <w:rsid w:val="000D479B"/>
    <w:rsid w:val="000D47F9"/>
    <w:rsid w:val="000D4AD4"/>
    <w:rsid w:val="000D4AE2"/>
    <w:rsid w:val="000D4FF1"/>
    <w:rsid w:val="000D5074"/>
    <w:rsid w:val="000D57D1"/>
    <w:rsid w:val="000D5B16"/>
    <w:rsid w:val="000D5F46"/>
    <w:rsid w:val="000D6890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499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D69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466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5808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2D8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2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A14"/>
    <w:rsid w:val="001B6D08"/>
    <w:rsid w:val="001B6E19"/>
    <w:rsid w:val="001B6EAA"/>
    <w:rsid w:val="001B784A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4B3"/>
    <w:rsid w:val="001E67B8"/>
    <w:rsid w:val="001F026F"/>
    <w:rsid w:val="001F0818"/>
    <w:rsid w:val="001F095C"/>
    <w:rsid w:val="001F0CB2"/>
    <w:rsid w:val="001F11D7"/>
    <w:rsid w:val="001F15A5"/>
    <w:rsid w:val="001F188E"/>
    <w:rsid w:val="001F1B19"/>
    <w:rsid w:val="001F23DC"/>
    <w:rsid w:val="001F24A0"/>
    <w:rsid w:val="001F2FB8"/>
    <w:rsid w:val="001F34F5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1D0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4F21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8F5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3D1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A78DB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385B"/>
    <w:rsid w:val="002B47AB"/>
    <w:rsid w:val="002B4B77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D22"/>
    <w:rsid w:val="002E7EFE"/>
    <w:rsid w:val="002E7F5A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37DAE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3DB"/>
    <w:rsid w:val="00345FF5"/>
    <w:rsid w:val="0034628A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6B3F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718F"/>
    <w:rsid w:val="00387BD9"/>
    <w:rsid w:val="003904FB"/>
    <w:rsid w:val="003913B8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5144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769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5FE"/>
    <w:rsid w:val="004227A8"/>
    <w:rsid w:val="00422D2A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44AF"/>
    <w:rsid w:val="004450E3"/>
    <w:rsid w:val="004459FA"/>
    <w:rsid w:val="00445BE2"/>
    <w:rsid w:val="00450213"/>
    <w:rsid w:val="00450A80"/>
    <w:rsid w:val="00450BD0"/>
    <w:rsid w:val="00451035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00F5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50BA"/>
    <w:rsid w:val="004A6120"/>
    <w:rsid w:val="004A7753"/>
    <w:rsid w:val="004A7821"/>
    <w:rsid w:val="004A7CC4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77A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68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093"/>
    <w:rsid w:val="004F45A3"/>
    <w:rsid w:val="004F56E9"/>
    <w:rsid w:val="004F5F7D"/>
    <w:rsid w:val="004F6FD7"/>
    <w:rsid w:val="0050036E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415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98E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5C97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ACA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24E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5C5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58E4"/>
    <w:rsid w:val="005B5EEE"/>
    <w:rsid w:val="005B6463"/>
    <w:rsid w:val="005B703F"/>
    <w:rsid w:val="005B773C"/>
    <w:rsid w:val="005B7CC6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2C63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799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56D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771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4B8E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5E5"/>
    <w:rsid w:val="006C3C80"/>
    <w:rsid w:val="006C3DC1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0F6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815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389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4F77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191"/>
    <w:rsid w:val="00763359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62C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4EC7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B4"/>
    <w:rsid w:val="008123D8"/>
    <w:rsid w:val="00812688"/>
    <w:rsid w:val="00812B0B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0DF4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62B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8FF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87F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940"/>
    <w:rsid w:val="008D1CA4"/>
    <w:rsid w:val="008D1FD6"/>
    <w:rsid w:val="008D2377"/>
    <w:rsid w:val="008D291D"/>
    <w:rsid w:val="008D3006"/>
    <w:rsid w:val="008D3522"/>
    <w:rsid w:val="008D3575"/>
    <w:rsid w:val="008D4836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020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135"/>
    <w:rsid w:val="009452F5"/>
    <w:rsid w:val="00945532"/>
    <w:rsid w:val="00945915"/>
    <w:rsid w:val="009461C6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318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4F18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07FE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3A15"/>
    <w:rsid w:val="009D4308"/>
    <w:rsid w:val="009D4346"/>
    <w:rsid w:val="009D4395"/>
    <w:rsid w:val="009D4A18"/>
    <w:rsid w:val="009D50DD"/>
    <w:rsid w:val="009D51B8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8E8"/>
    <w:rsid w:val="00A15A52"/>
    <w:rsid w:val="00A15EC5"/>
    <w:rsid w:val="00A15F4D"/>
    <w:rsid w:val="00A16183"/>
    <w:rsid w:val="00A162A1"/>
    <w:rsid w:val="00A169BC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558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60F"/>
    <w:rsid w:val="00A348F6"/>
    <w:rsid w:val="00A3492E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4CA0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65B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0AB5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21C"/>
    <w:rsid w:val="00AA0A1F"/>
    <w:rsid w:val="00AA0D3C"/>
    <w:rsid w:val="00AA1B98"/>
    <w:rsid w:val="00AA24B0"/>
    <w:rsid w:val="00AA2AA2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2DF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47CA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3CD3"/>
    <w:rsid w:val="00B24734"/>
    <w:rsid w:val="00B2566C"/>
    <w:rsid w:val="00B2639B"/>
    <w:rsid w:val="00B2762D"/>
    <w:rsid w:val="00B27843"/>
    <w:rsid w:val="00B30070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37EAB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5D22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24E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0FD2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D7911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386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4D3"/>
    <w:rsid w:val="00C100EA"/>
    <w:rsid w:val="00C1031C"/>
    <w:rsid w:val="00C10D01"/>
    <w:rsid w:val="00C1161F"/>
    <w:rsid w:val="00C11A68"/>
    <w:rsid w:val="00C12336"/>
    <w:rsid w:val="00C1265C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C2E"/>
    <w:rsid w:val="00C34FAE"/>
    <w:rsid w:val="00C3528D"/>
    <w:rsid w:val="00C35441"/>
    <w:rsid w:val="00C35823"/>
    <w:rsid w:val="00C35B6E"/>
    <w:rsid w:val="00C35E56"/>
    <w:rsid w:val="00C367DF"/>
    <w:rsid w:val="00C37593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50F"/>
    <w:rsid w:val="00C708AE"/>
    <w:rsid w:val="00C7159C"/>
    <w:rsid w:val="00C71B9A"/>
    <w:rsid w:val="00C71E0F"/>
    <w:rsid w:val="00C72971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7D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8CA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431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A66"/>
    <w:rsid w:val="00CE5E7D"/>
    <w:rsid w:val="00CE723A"/>
    <w:rsid w:val="00CE7E55"/>
    <w:rsid w:val="00CF0F02"/>
    <w:rsid w:val="00CF0F7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C98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92"/>
    <w:rsid w:val="00D155E3"/>
    <w:rsid w:val="00D15A93"/>
    <w:rsid w:val="00D161C2"/>
    <w:rsid w:val="00D167F4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5C46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4CF5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5F4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6D3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53F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6F1E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35E"/>
    <w:rsid w:val="00E86514"/>
    <w:rsid w:val="00E8654E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2D5F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8E1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A1F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5CF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27C1A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27B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038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33B9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A5F"/>
    <w:rsid w:val="00FE4C73"/>
    <w:rsid w:val="00FE4CE5"/>
    <w:rsid w:val="00FE5131"/>
    <w:rsid w:val="00FE56A4"/>
    <w:rsid w:val="00FE5892"/>
    <w:rsid w:val="00FE59BB"/>
    <w:rsid w:val="00FE5EBA"/>
    <w:rsid w:val="00FE6A80"/>
    <w:rsid w:val="00FE6DC3"/>
    <w:rsid w:val="00FE71FF"/>
    <w:rsid w:val="00FE7921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4F20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DD9864BE-130F-4F13-BB4E-F98284EA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uiPriority w:val="99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  <w:style w:type="paragraph" w:customStyle="1" w:styleId="1f5">
    <w:name w:val="Стиль1"/>
    <w:basedOn w:val="a2"/>
    <w:link w:val="1f6"/>
    <w:qFormat/>
    <w:rsid w:val="00422D2A"/>
    <w:pPr>
      <w:widowControl w:val="0"/>
      <w:autoSpaceDE w:val="0"/>
      <w:autoSpaceDN w:val="0"/>
      <w:spacing w:line="240" w:lineRule="auto"/>
      <w:ind w:firstLine="540"/>
      <w:outlineLvl w:val="1"/>
    </w:pPr>
    <w:rPr>
      <w:b/>
      <w:bCs/>
      <w:color w:val="000000"/>
      <w:szCs w:val="28"/>
    </w:rPr>
  </w:style>
  <w:style w:type="character" w:customStyle="1" w:styleId="1f6">
    <w:name w:val="Стиль1 Знак"/>
    <w:link w:val="1f5"/>
    <w:rsid w:val="00422D2A"/>
    <w:rPr>
      <w:b/>
      <w:bCs/>
      <w:color w:val="000000"/>
      <w:sz w:val="28"/>
      <w:szCs w:val="28"/>
    </w:rPr>
  </w:style>
  <w:style w:type="paragraph" w:customStyle="1" w:styleId="headertext">
    <w:name w:val="headertext"/>
    <w:basedOn w:val="a2"/>
    <w:uiPriority w:val="99"/>
    <w:rsid w:val="00422D2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180">
    <w:name w:val="Сетка таблицы18"/>
    <w:basedOn w:val="a4"/>
    <w:next w:val="afa"/>
    <w:uiPriority w:val="59"/>
    <w:rsid w:val="00744F7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55C7F6832A3C5DE35947D8E0A50FAEB8BADE4A22D8C1DBF0A4A6E810335AE24BA983FFD3E2A6C1BFD8887BCD73B7B14CD0C3B8296ADBF3PBj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55C7F6832A3C5DE35947D8E0A50FAEB8BADB4D25D7C1DBF0A4A6E810335AE24BA983FFD3E2A2CBBAD8887BCD73B7B14CD0C3B8296ADBF3PB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46B4F5CD-637A-4D22-B03D-86A2C765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3</cp:revision>
  <cp:lastPrinted>2024-04-05T05:25:00Z</cp:lastPrinted>
  <dcterms:created xsi:type="dcterms:W3CDTF">2024-12-16T06:26:00Z</dcterms:created>
  <dcterms:modified xsi:type="dcterms:W3CDTF">2024-12-16T07:35:00Z</dcterms:modified>
</cp:coreProperties>
</file>